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r w:rsidRPr="005837CC">
        <w:rPr>
          <w:rFonts w:ascii="Arial" w:eastAsia="Times New Roman" w:hAnsi="Arial" w:cs="Arial"/>
          <w:b/>
          <w:bCs/>
          <w:color w:val="202124"/>
          <w:sz w:val="24"/>
          <w:szCs w:val="24"/>
          <w:lang w:eastAsia="ru-RU"/>
        </w:rPr>
        <w:t>Современные образовательные технологии</w:t>
      </w:r>
      <w:r>
        <w:rPr>
          <w:rFonts w:ascii="Arial" w:eastAsia="Times New Roman" w:hAnsi="Arial" w:cs="Arial"/>
          <w:b/>
          <w:bCs/>
          <w:color w:val="202124"/>
          <w:sz w:val="24"/>
          <w:szCs w:val="24"/>
          <w:lang w:eastAsia="ru-RU"/>
        </w:rPr>
        <w:t>:</w:t>
      </w:r>
    </w:p>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r w:rsidRPr="005837CC">
        <w:rPr>
          <w:rFonts w:ascii="Arial" w:eastAsia="Times New Roman" w:hAnsi="Arial" w:cs="Arial"/>
          <w:b/>
          <w:bCs/>
          <w:color w:val="202124"/>
          <w:sz w:val="24"/>
          <w:szCs w:val="24"/>
          <w:lang w:eastAsia="ru-RU"/>
        </w:rPr>
        <w:t>Технология</w:t>
      </w:r>
      <w:r w:rsidRPr="005837CC">
        <w:rPr>
          <w:rFonts w:ascii="Arial" w:eastAsia="Times New Roman" w:hAnsi="Arial" w:cs="Arial"/>
          <w:color w:val="202124"/>
          <w:sz w:val="24"/>
          <w:szCs w:val="24"/>
          <w:lang w:eastAsia="ru-RU"/>
        </w:rPr>
        <w:t> проблемного обучения</w:t>
      </w:r>
    </w:p>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proofErr w:type="spellStart"/>
      <w:r w:rsidRPr="005837CC">
        <w:rPr>
          <w:rFonts w:ascii="Arial" w:eastAsia="Times New Roman" w:hAnsi="Arial" w:cs="Arial"/>
          <w:color w:val="202124"/>
          <w:sz w:val="24"/>
          <w:szCs w:val="24"/>
          <w:lang w:eastAsia="ru-RU"/>
        </w:rPr>
        <w:t>Разноуровневое</w:t>
      </w:r>
      <w:proofErr w:type="spellEnd"/>
      <w:r w:rsidRPr="005837CC">
        <w:rPr>
          <w:rFonts w:ascii="Arial" w:eastAsia="Times New Roman" w:hAnsi="Arial" w:cs="Arial"/>
          <w:color w:val="202124"/>
          <w:sz w:val="24"/>
          <w:szCs w:val="24"/>
          <w:lang w:eastAsia="ru-RU"/>
        </w:rPr>
        <w:t xml:space="preserve"> обучение</w:t>
      </w:r>
    </w:p>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r w:rsidRPr="005837CC">
        <w:rPr>
          <w:rFonts w:ascii="Arial" w:eastAsia="Times New Roman" w:hAnsi="Arial" w:cs="Arial"/>
          <w:color w:val="202124"/>
          <w:sz w:val="24"/>
          <w:szCs w:val="24"/>
          <w:lang w:eastAsia="ru-RU"/>
        </w:rPr>
        <w:t>Исследовательский метод обучения</w:t>
      </w:r>
    </w:p>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r w:rsidRPr="005837CC">
        <w:rPr>
          <w:rFonts w:ascii="Arial" w:eastAsia="Times New Roman" w:hAnsi="Arial" w:cs="Arial"/>
          <w:b/>
          <w:bCs/>
          <w:color w:val="202124"/>
          <w:sz w:val="24"/>
          <w:szCs w:val="24"/>
          <w:lang w:eastAsia="ru-RU"/>
        </w:rPr>
        <w:t>Технология</w:t>
      </w:r>
      <w:r w:rsidRPr="005837CC">
        <w:rPr>
          <w:rFonts w:ascii="Arial" w:eastAsia="Times New Roman" w:hAnsi="Arial" w:cs="Arial"/>
          <w:color w:val="202124"/>
          <w:sz w:val="24"/>
          <w:szCs w:val="24"/>
          <w:lang w:eastAsia="ru-RU"/>
        </w:rPr>
        <w:t> лекционно-семинарской зачётной системы</w:t>
      </w:r>
    </w:p>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r w:rsidRPr="005837CC">
        <w:rPr>
          <w:rFonts w:ascii="Arial" w:eastAsia="Times New Roman" w:hAnsi="Arial" w:cs="Arial"/>
          <w:b/>
          <w:bCs/>
          <w:color w:val="202124"/>
          <w:sz w:val="24"/>
          <w:szCs w:val="24"/>
          <w:lang w:eastAsia="ru-RU"/>
        </w:rPr>
        <w:t>Технология</w:t>
      </w:r>
      <w:r w:rsidRPr="005837CC">
        <w:rPr>
          <w:rFonts w:ascii="Arial" w:eastAsia="Times New Roman" w:hAnsi="Arial" w:cs="Arial"/>
          <w:color w:val="202124"/>
          <w:sz w:val="24"/>
          <w:szCs w:val="24"/>
          <w:lang w:eastAsia="ru-RU"/>
        </w:rPr>
        <w:t> использования в обучении игровых методов</w:t>
      </w:r>
    </w:p>
    <w:p w:rsidR="005837CC" w:rsidRPr="005837CC" w:rsidRDefault="005837CC" w:rsidP="005837CC">
      <w:pPr>
        <w:numPr>
          <w:ilvl w:val="0"/>
          <w:numId w:val="1"/>
        </w:numPr>
        <w:shd w:val="clear" w:color="auto" w:fill="FFFFFF"/>
        <w:spacing w:after="60" w:line="240" w:lineRule="auto"/>
        <w:ind w:left="0"/>
        <w:rPr>
          <w:rFonts w:ascii="Arial" w:eastAsia="Times New Roman" w:hAnsi="Arial" w:cs="Arial"/>
          <w:color w:val="202124"/>
          <w:sz w:val="24"/>
          <w:szCs w:val="24"/>
          <w:lang w:eastAsia="ru-RU"/>
        </w:rPr>
      </w:pPr>
      <w:r w:rsidRPr="005837CC">
        <w:rPr>
          <w:rFonts w:ascii="Arial" w:eastAsia="Times New Roman" w:hAnsi="Arial" w:cs="Arial"/>
          <w:b/>
          <w:bCs/>
          <w:color w:val="202124"/>
          <w:sz w:val="24"/>
          <w:szCs w:val="24"/>
          <w:lang w:eastAsia="ru-RU"/>
        </w:rPr>
        <w:t>Технология</w:t>
      </w:r>
      <w:r w:rsidRPr="005837CC">
        <w:rPr>
          <w:rFonts w:ascii="Arial" w:eastAsia="Times New Roman" w:hAnsi="Arial" w:cs="Arial"/>
          <w:color w:val="202124"/>
          <w:sz w:val="24"/>
          <w:szCs w:val="24"/>
          <w:lang w:eastAsia="ru-RU"/>
        </w:rPr>
        <w:t> обучение в сотрудничестве</w:t>
      </w:r>
    </w:p>
    <w:p w:rsidR="005837CC" w:rsidRPr="00511EAE" w:rsidRDefault="005837CC" w:rsidP="005837CC">
      <w:pPr>
        <w:numPr>
          <w:ilvl w:val="0"/>
          <w:numId w:val="1"/>
        </w:numPr>
        <w:shd w:val="clear" w:color="auto" w:fill="FFFFFF"/>
        <w:spacing w:line="240" w:lineRule="auto"/>
        <w:ind w:left="0"/>
        <w:rPr>
          <w:rFonts w:ascii="Arial" w:eastAsia="Times New Roman" w:hAnsi="Arial" w:cs="Arial"/>
          <w:color w:val="202124"/>
          <w:sz w:val="24"/>
          <w:szCs w:val="24"/>
          <w:lang w:eastAsia="ru-RU"/>
        </w:rPr>
      </w:pPr>
      <w:r w:rsidRPr="005837CC">
        <w:rPr>
          <w:rFonts w:ascii="Arial" w:eastAsia="Times New Roman" w:hAnsi="Arial" w:cs="Arial"/>
          <w:color w:val="202124"/>
          <w:sz w:val="24"/>
          <w:szCs w:val="24"/>
          <w:lang w:eastAsia="ru-RU"/>
        </w:rPr>
        <w:t>Информационно-коммуникативные </w:t>
      </w:r>
      <w:r w:rsidRPr="005837CC">
        <w:rPr>
          <w:rFonts w:ascii="Arial" w:eastAsia="Times New Roman" w:hAnsi="Arial" w:cs="Arial"/>
          <w:b/>
          <w:bCs/>
          <w:color w:val="202124"/>
          <w:sz w:val="24"/>
          <w:szCs w:val="24"/>
          <w:lang w:eastAsia="ru-RU"/>
        </w:rPr>
        <w:t>технологии</w:t>
      </w:r>
    </w:p>
    <w:p w:rsidR="00511EAE" w:rsidRPr="00511EAE" w:rsidRDefault="00511EAE" w:rsidP="00511EAE">
      <w:pPr>
        <w:shd w:val="clear" w:color="auto" w:fill="FFFFFF"/>
        <w:spacing w:line="240" w:lineRule="auto"/>
        <w:rPr>
          <w:sz w:val="28"/>
          <w:szCs w:val="28"/>
        </w:rPr>
      </w:pPr>
      <w:r w:rsidRPr="00511EAE">
        <w:rPr>
          <w:b/>
          <w:sz w:val="28"/>
          <w:szCs w:val="28"/>
        </w:rPr>
        <w:t>Современные образовательные технологии</w:t>
      </w:r>
      <w:proofErr w:type="gramStart"/>
      <w:r w:rsidRPr="00511EAE">
        <w:rPr>
          <w:b/>
          <w:sz w:val="28"/>
          <w:szCs w:val="28"/>
        </w:rPr>
        <w:t xml:space="preserve"> П</w:t>
      </w:r>
      <w:proofErr w:type="gramEnd"/>
      <w:r w:rsidRPr="00511EAE">
        <w:rPr>
          <w:b/>
          <w:sz w:val="28"/>
          <w:szCs w:val="28"/>
        </w:rPr>
        <w:t>одготовила: С.Л. Еркина, зам. директора по ОВР ЦДНТТ ГАОУ АО ВПО «АИСИ»</w:t>
      </w:r>
      <w:r w:rsidRPr="00511EAE">
        <w:rPr>
          <w:sz w:val="28"/>
          <w:szCs w:val="28"/>
        </w:rPr>
        <w:t xml:space="preserve"> </w:t>
      </w:r>
    </w:p>
    <w:p w:rsidR="00511EAE" w:rsidRDefault="00511EAE" w:rsidP="00511EAE">
      <w:pPr>
        <w:shd w:val="clear" w:color="auto" w:fill="FFFFFF"/>
        <w:spacing w:line="240" w:lineRule="auto"/>
        <w:rPr>
          <w:sz w:val="28"/>
          <w:szCs w:val="28"/>
        </w:rPr>
      </w:pPr>
      <w:proofErr w:type="gramStart"/>
      <w:r w:rsidRPr="00511EAE">
        <w:rPr>
          <w:sz w:val="28"/>
          <w:szCs w:val="28"/>
        </w:rPr>
        <w:t>Слово «технология» происходит от греческого слова: «</w:t>
      </w:r>
      <w:proofErr w:type="spellStart"/>
      <w:r w:rsidRPr="00511EAE">
        <w:rPr>
          <w:sz w:val="28"/>
          <w:szCs w:val="28"/>
        </w:rPr>
        <w:t>techne</w:t>
      </w:r>
      <w:proofErr w:type="spellEnd"/>
      <w:r w:rsidRPr="00511EAE">
        <w:rPr>
          <w:sz w:val="28"/>
          <w:szCs w:val="28"/>
        </w:rPr>
        <w:t>» - искусство, мастерство, умение и «</w:t>
      </w:r>
      <w:proofErr w:type="spellStart"/>
      <w:r w:rsidRPr="00511EAE">
        <w:rPr>
          <w:sz w:val="28"/>
          <w:szCs w:val="28"/>
        </w:rPr>
        <w:t>logos</w:t>
      </w:r>
      <w:proofErr w:type="spellEnd"/>
      <w:r w:rsidRPr="00511EAE">
        <w:rPr>
          <w:sz w:val="28"/>
          <w:szCs w:val="28"/>
        </w:rPr>
        <w:t>» - наука, закон.</w:t>
      </w:r>
      <w:proofErr w:type="gramEnd"/>
      <w:r w:rsidRPr="00511EAE">
        <w:rPr>
          <w:sz w:val="28"/>
          <w:szCs w:val="28"/>
        </w:rPr>
        <w:t xml:space="preserve"> Дословно «технология» - наука о мастерстве. 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w:t>
      </w:r>
    </w:p>
    <w:p w:rsidR="00511EAE" w:rsidRPr="00511EAE" w:rsidRDefault="00511EAE" w:rsidP="00511EAE">
      <w:pPr>
        <w:pStyle w:val="a3"/>
        <w:numPr>
          <w:ilvl w:val="1"/>
          <w:numId w:val="1"/>
        </w:numPr>
        <w:shd w:val="clear" w:color="auto" w:fill="FFFFFF"/>
        <w:spacing w:line="240" w:lineRule="auto"/>
        <w:rPr>
          <w:sz w:val="28"/>
          <w:szCs w:val="28"/>
        </w:rPr>
      </w:pPr>
      <w:r w:rsidRPr="00511EAE">
        <w:rPr>
          <w:sz w:val="28"/>
          <w:szCs w:val="28"/>
        </w:rPr>
        <w:t xml:space="preserve">повышать качество образования, </w:t>
      </w:r>
    </w:p>
    <w:p w:rsidR="00511EAE" w:rsidRPr="00511EAE" w:rsidRDefault="00511EAE" w:rsidP="00511EAE">
      <w:pPr>
        <w:pStyle w:val="a3"/>
        <w:numPr>
          <w:ilvl w:val="1"/>
          <w:numId w:val="1"/>
        </w:numPr>
        <w:shd w:val="clear" w:color="auto" w:fill="FFFFFF"/>
        <w:spacing w:line="240" w:lineRule="auto"/>
        <w:rPr>
          <w:rFonts w:ascii="Arial" w:eastAsia="Times New Roman" w:hAnsi="Arial" w:cs="Arial"/>
          <w:color w:val="202124"/>
          <w:sz w:val="24"/>
          <w:szCs w:val="24"/>
          <w:lang w:eastAsia="ru-RU"/>
        </w:rPr>
      </w:pPr>
      <w:r w:rsidRPr="00511EAE">
        <w:rPr>
          <w:sz w:val="28"/>
          <w:szCs w:val="28"/>
        </w:rPr>
        <w:t>более эффекти</w:t>
      </w:r>
      <w:r>
        <w:rPr>
          <w:sz w:val="28"/>
          <w:szCs w:val="28"/>
        </w:rPr>
        <w:t xml:space="preserve">вно использовать учебное время </w:t>
      </w:r>
    </w:p>
    <w:p w:rsidR="00511EAE" w:rsidRPr="00511EAE" w:rsidRDefault="00511EAE" w:rsidP="00511EAE">
      <w:pPr>
        <w:pStyle w:val="a3"/>
        <w:numPr>
          <w:ilvl w:val="1"/>
          <w:numId w:val="1"/>
        </w:numPr>
        <w:shd w:val="clear" w:color="auto" w:fill="FFFFFF"/>
        <w:spacing w:line="240" w:lineRule="auto"/>
        <w:rPr>
          <w:rFonts w:ascii="Arial" w:eastAsia="Times New Roman" w:hAnsi="Arial" w:cs="Arial"/>
          <w:color w:val="202124"/>
          <w:sz w:val="24"/>
          <w:szCs w:val="24"/>
          <w:lang w:eastAsia="ru-RU"/>
        </w:rPr>
      </w:pPr>
      <w:r w:rsidRPr="00511EAE">
        <w:rPr>
          <w:sz w:val="28"/>
          <w:szCs w:val="28"/>
        </w:rPr>
        <w:t xml:space="preserve"> снижать долю репродуктивной деятельности учащихся за счет снижения времени, отведенного на выполнение домашнего задания.</w:t>
      </w:r>
    </w:p>
    <w:p w:rsidR="00511EAE" w:rsidRDefault="00511EAE" w:rsidP="00511EAE">
      <w:pPr>
        <w:shd w:val="clear" w:color="auto" w:fill="FFFFFF"/>
        <w:spacing w:line="240" w:lineRule="auto"/>
        <w:jc w:val="both"/>
        <w:rPr>
          <w:sz w:val="28"/>
          <w:szCs w:val="28"/>
        </w:rPr>
      </w:pPr>
      <w:r w:rsidRPr="00511EAE">
        <w:rPr>
          <w:sz w:val="28"/>
          <w:szCs w:val="28"/>
        </w:rPr>
        <w:t xml:space="preserve"> В школе представлен широкий спектр образовательных педагогических технологий, которые применяются в учебном процессе. </w:t>
      </w:r>
      <w:r w:rsidRPr="00511EAE">
        <w:rPr>
          <w:b/>
          <w:sz w:val="28"/>
          <w:szCs w:val="28"/>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r w:rsidRPr="00511EAE">
        <w:rPr>
          <w:sz w:val="28"/>
          <w:szCs w:val="28"/>
        </w:rPr>
        <w:t xml:space="preserve"> Педагогические </w:t>
      </w:r>
      <w:proofErr w:type="gramStart"/>
      <w:r w:rsidRPr="00511EAE">
        <w:rPr>
          <w:sz w:val="28"/>
          <w:szCs w:val="28"/>
        </w:rPr>
        <w:t>технологии</w:t>
      </w:r>
      <w:proofErr w:type="gramEnd"/>
      <w:r w:rsidRPr="00511EAE">
        <w:rPr>
          <w:sz w:val="28"/>
          <w:szCs w:val="28"/>
        </w:rPr>
        <w:t xml:space="preserve"> Достигаемые результаты</w:t>
      </w:r>
    </w:p>
    <w:p w:rsidR="00511EAE" w:rsidRDefault="00511EAE" w:rsidP="00511EAE">
      <w:pPr>
        <w:shd w:val="clear" w:color="auto" w:fill="FFFFFF"/>
        <w:spacing w:line="240" w:lineRule="auto"/>
        <w:jc w:val="both"/>
        <w:rPr>
          <w:sz w:val="28"/>
          <w:szCs w:val="28"/>
        </w:rPr>
      </w:pPr>
      <w:r w:rsidRPr="00511EAE">
        <w:rPr>
          <w:b/>
          <w:color w:val="FF0000"/>
          <w:sz w:val="28"/>
          <w:szCs w:val="28"/>
        </w:rPr>
        <w:t xml:space="preserve"> Проблемное обучение</w:t>
      </w:r>
      <w:r w:rsidRPr="00511EAE">
        <w:rPr>
          <w:b/>
          <w:color w:val="FF0000"/>
          <w:sz w:val="32"/>
          <w:szCs w:val="32"/>
        </w:rPr>
        <w:t xml:space="preserve"> </w:t>
      </w:r>
      <w:r w:rsidRPr="00511EAE">
        <w:rPr>
          <w:sz w:val="32"/>
          <w:szCs w:val="32"/>
        </w:rPr>
        <w:t>Создание в учебной деятельности проблемных ситуаций и организация</w:t>
      </w:r>
      <w:r w:rsidRPr="00511EAE">
        <w:rPr>
          <w:sz w:val="28"/>
          <w:szCs w:val="28"/>
        </w:rPr>
        <w:t xml:space="preserve">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511EAE" w:rsidRDefault="00511EAE" w:rsidP="00511EAE">
      <w:pPr>
        <w:shd w:val="clear" w:color="auto" w:fill="FFFFFF"/>
        <w:spacing w:line="240" w:lineRule="auto"/>
        <w:jc w:val="both"/>
        <w:rPr>
          <w:sz w:val="28"/>
          <w:szCs w:val="28"/>
        </w:rPr>
      </w:pPr>
      <w:r w:rsidRPr="00511EAE">
        <w:rPr>
          <w:sz w:val="28"/>
          <w:szCs w:val="28"/>
        </w:rPr>
        <w:t xml:space="preserve"> </w:t>
      </w:r>
      <w:proofErr w:type="spellStart"/>
      <w:r w:rsidRPr="00511EAE">
        <w:rPr>
          <w:b/>
          <w:color w:val="FF0000"/>
          <w:sz w:val="28"/>
          <w:szCs w:val="28"/>
        </w:rPr>
        <w:t>Разноуровневое</w:t>
      </w:r>
      <w:proofErr w:type="spellEnd"/>
      <w:r w:rsidRPr="00511EAE">
        <w:rPr>
          <w:b/>
          <w:color w:val="FF0000"/>
          <w:sz w:val="28"/>
          <w:szCs w:val="28"/>
        </w:rPr>
        <w:t xml:space="preserve"> обучение</w:t>
      </w:r>
      <w:proofErr w:type="gramStart"/>
      <w:r w:rsidRPr="00511EAE">
        <w:rPr>
          <w:color w:val="FF0000"/>
          <w:sz w:val="28"/>
          <w:szCs w:val="28"/>
        </w:rPr>
        <w:t xml:space="preserve"> </w:t>
      </w:r>
      <w:r w:rsidRPr="00511EAE">
        <w:rPr>
          <w:sz w:val="28"/>
          <w:szCs w:val="28"/>
        </w:rPr>
        <w:t>У</w:t>
      </w:r>
      <w:proofErr w:type="gramEnd"/>
      <w:r w:rsidRPr="00511EAE">
        <w:rPr>
          <w:sz w:val="28"/>
          <w:szCs w:val="28"/>
        </w:rPr>
        <w:t xml:space="preserve"> учителя появляется возможность помогать слабому,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 </w:t>
      </w:r>
      <w:r w:rsidRPr="00511EAE">
        <w:rPr>
          <w:b/>
          <w:color w:val="FF0000"/>
          <w:sz w:val="28"/>
          <w:szCs w:val="28"/>
        </w:rPr>
        <w:lastRenderedPageBreak/>
        <w:t xml:space="preserve">Проектные методы обучения </w:t>
      </w:r>
      <w:r w:rsidRPr="00511EAE">
        <w:rPr>
          <w:sz w:val="28"/>
          <w:szCs w:val="28"/>
        </w:rPr>
        <w:t xml:space="preserve">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511EAE" w:rsidRDefault="00511EAE" w:rsidP="00511EAE">
      <w:pPr>
        <w:shd w:val="clear" w:color="auto" w:fill="FFFFFF"/>
        <w:spacing w:line="240" w:lineRule="auto"/>
        <w:jc w:val="both"/>
        <w:rPr>
          <w:sz w:val="28"/>
          <w:szCs w:val="28"/>
        </w:rPr>
      </w:pPr>
      <w:r w:rsidRPr="00511EAE">
        <w:rPr>
          <w:b/>
          <w:color w:val="FF0000"/>
          <w:sz w:val="28"/>
          <w:szCs w:val="28"/>
        </w:rPr>
        <w:t>Исследовательские методы в обучении</w:t>
      </w:r>
      <w:proofErr w:type="gramStart"/>
      <w:r w:rsidRPr="00511EAE">
        <w:rPr>
          <w:color w:val="FF0000"/>
          <w:sz w:val="28"/>
          <w:szCs w:val="28"/>
        </w:rPr>
        <w:t xml:space="preserve"> </w:t>
      </w:r>
      <w:r w:rsidRPr="00511EAE">
        <w:rPr>
          <w:sz w:val="28"/>
          <w:szCs w:val="28"/>
        </w:rPr>
        <w:t>Д</w:t>
      </w:r>
      <w:proofErr w:type="gramEnd"/>
      <w:r w:rsidRPr="00511EAE">
        <w:rPr>
          <w:sz w:val="28"/>
          <w:szCs w:val="28"/>
        </w:rPr>
        <w:t>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w:t>
      </w:r>
    </w:p>
    <w:p w:rsidR="00511EAE" w:rsidRDefault="00511EAE" w:rsidP="00511EAE">
      <w:pPr>
        <w:shd w:val="clear" w:color="auto" w:fill="FFFFFF"/>
        <w:spacing w:line="240" w:lineRule="auto"/>
        <w:jc w:val="both"/>
        <w:rPr>
          <w:sz w:val="28"/>
          <w:szCs w:val="28"/>
        </w:rPr>
      </w:pPr>
      <w:r w:rsidRPr="00511EAE">
        <w:rPr>
          <w:sz w:val="28"/>
          <w:szCs w:val="28"/>
        </w:rPr>
        <w:t xml:space="preserve"> </w:t>
      </w:r>
      <w:r w:rsidRPr="00511EAE">
        <w:rPr>
          <w:b/>
          <w:color w:val="FF0000"/>
          <w:sz w:val="28"/>
          <w:szCs w:val="28"/>
        </w:rPr>
        <w:t>Лекционно-</w:t>
      </w:r>
      <w:proofErr w:type="spellStart"/>
      <w:r w:rsidRPr="00511EAE">
        <w:rPr>
          <w:b/>
          <w:color w:val="FF0000"/>
          <w:sz w:val="28"/>
          <w:szCs w:val="28"/>
        </w:rPr>
        <w:t>семинарскозачетная</w:t>
      </w:r>
      <w:proofErr w:type="spellEnd"/>
      <w:r w:rsidRPr="00511EAE">
        <w:rPr>
          <w:b/>
          <w:color w:val="FF0000"/>
          <w:sz w:val="28"/>
          <w:szCs w:val="28"/>
        </w:rPr>
        <w:t xml:space="preserve"> система</w:t>
      </w:r>
      <w:r w:rsidRPr="00511EAE">
        <w:rPr>
          <w:color w:val="FF0000"/>
          <w:sz w:val="28"/>
          <w:szCs w:val="28"/>
        </w:rPr>
        <w:t xml:space="preserve"> </w:t>
      </w:r>
      <w:r w:rsidRPr="00511EAE">
        <w:rPr>
          <w:sz w:val="28"/>
          <w:szCs w:val="28"/>
        </w:rPr>
        <w:t>Данная система используется в основном в старшей школе, т.к. это помогает учащимся подготовиться к обучению в ВУЗах. Дает возможность сконцентрировать материал в блоки и преподносить его как единое целое, а контроль проводить по предварительной подготовке учащихся.</w:t>
      </w:r>
    </w:p>
    <w:p w:rsidR="00511EAE" w:rsidRDefault="00511EAE" w:rsidP="00511EAE">
      <w:pPr>
        <w:shd w:val="clear" w:color="auto" w:fill="FFFFFF"/>
        <w:spacing w:line="240" w:lineRule="auto"/>
        <w:jc w:val="both"/>
        <w:rPr>
          <w:sz w:val="28"/>
          <w:szCs w:val="28"/>
        </w:rPr>
      </w:pPr>
      <w:r w:rsidRPr="00511EAE">
        <w:rPr>
          <w:b/>
          <w:color w:val="FF0000"/>
          <w:sz w:val="28"/>
          <w:szCs w:val="28"/>
        </w:rPr>
        <w:t>Технология использования в обучении игровых методов: ролевых, деловых, и других видов обучающих игр</w:t>
      </w:r>
      <w:r w:rsidRPr="00511EAE">
        <w:rPr>
          <w:color w:val="FF0000"/>
          <w:sz w:val="28"/>
          <w:szCs w:val="28"/>
        </w:rPr>
        <w:t xml:space="preserve"> </w:t>
      </w:r>
      <w:r w:rsidRPr="00511EAE">
        <w:rPr>
          <w:sz w:val="28"/>
          <w:szCs w:val="28"/>
        </w:rPr>
        <w:t>Расширение кругозора, развитие познавательной деятельности, формирование определенных умений и навыков, необходимых в практической деятельности,</w:t>
      </w:r>
      <w:proofErr w:type="gramStart"/>
      <w:r w:rsidRPr="00511EAE">
        <w:rPr>
          <w:sz w:val="28"/>
          <w:szCs w:val="28"/>
        </w:rPr>
        <w:t xml:space="preserve"> .</w:t>
      </w:r>
      <w:proofErr w:type="gramEnd"/>
      <w:r w:rsidRPr="00511EAE">
        <w:rPr>
          <w:sz w:val="28"/>
          <w:szCs w:val="28"/>
        </w:rPr>
        <w:t xml:space="preserve">развитие </w:t>
      </w:r>
      <w:proofErr w:type="spellStart"/>
      <w:r w:rsidRPr="00511EAE">
        <w:rPr>
          <w:sz w:val="28"/>
          <w:szCs w:val="28"/>
        </w:rPr>
        <w:t>общеучебных</w:t>
      </w:r>
      <w:proofErr w:type="spellEnd"/>
      <w:r w:rsidRPr="00511EAE">
        <w:rPr>
          <w:sz w:val="28"/>
          <w:szCs w:val="28"/>
        </w:rPr>
        <w:t xml:space="preserve"> умений и навыков. </w:t>
      </w:r>
    </w:p>
    <w:p w:rsidR="00511EAE" w:rsidRDefault="00511EAE" w:rsidP="00511EAE">
      <w:pPr>
        <w:shd w:val="clear" w:color="auto" w:fill="FFFFFF"/>
        <w:spacing w:line="240" w:lineRule="auto"/>
        <w:jc w:val="both"/>
        <w:rPr>
          <w:sz w:val="28"/>
          <w:szCs w:val="28"/>
        </w:rPr>
      </w:pPr>
      <w:r w:rsidRPr="00511EAE">
        <w:rPr>
          <w:b/>
          <w:color w:val="FF0000"/>
          <w:sz w:val="28"/>
          <w:szCs w:val="28"/>
        </w:rPr>
        <w:t>Обучение в сотрудничестве (командная, групповая работа</w:t>
      </w:r>
      <w:r w:rsidRPr="00511EAE">
        <w:rPr>
          <w:sz w:val="28"/>
          <w:szCs w:val="28"/>
        </w:rPr>
        <w:t xml:space="preserve">)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w:t>
      </w:r>
      <w:proofErr w:type="spellStart"/>
      <w:r w:rsidRPr="00511EAE">
        <w:rPr>
          <w:sz w:val="28"/>
          <w:szCs w:val="28"/>
        </w:rPr>
        <w:t>психологопедагогические</w:t>
      </w:r>
      <w:proofErr w:type="spellEnd"/>
      <w:r w:rsidRPr="00511EAE">
        <w:rPr>
          <w:sz w:val="28"/>
          <w:szCs w:val="28"/>
        </w:rPr>
        <w:t xml:space="preserve"> диагностики личности. </w:t>
      </w:r>
    </w:p>
    <w:p w:rsidR="00511EAE" w:rsidRDefault="00511EAE" w:rsidP="00511EAE">
      <w:pPr>
        <w:shd w:val="clear" w:color="auto" w:fill="FFFFFF"/>
        <w:spacing w:line="240" w:lineRule="auto"/>
        <w:jc w:val="both"/>
        <w:rPr>
          <w:sz w:val="28"/>
          <w:szCs w:val="28"/>
        </w:rPr>
      </w:pPr>
      <w:proofErr w:type="spellStart"/>
      <w:r w:rsidRPr="00511EAE">
        <w:rPr>
          <w:b/>
          <w:color w:val="FF0000"/>
          <w:sz w:val="28"/>
          <w:szCs w:val="28"/>
        </w:rPr>
        <w:t>Информационнокоммуникационные</w:t>
      </w:r>
      <w:proofErr w:type="spellEnd"/>
      <w:r w:rsidRPr="00511EAE">
        <w:rPr>
          <w:b/>
          <w:color w:val="FF0000"/>
          <w:sz w:val="28"/>
          <w:szCs w:val="28"/>
        </w:rPr>
        <w:t xml:space="preserve"> технологии</w:t>
      </w:r>
      <w:r w:rsidRPr="00511EAE">
        <w:rPr>
          <w:color w:val="FF0000"/>
          <w:sz w:val="28"/>
          <w:szCs w:val="28"/>
        </w:rPr>
        <w:t xml:space="preserve"> </w:t>
      </w:r>
      <w:r w:rsidRPr="00511EAE">
        <w:rPr>
          <w:sz w:val="28"/>
          <w:szCs w:val="28"/>
        </w:rPr>
        <w:t xml:space="preserve">Изменение и неограниченное обогащение содержания образования, использование интегрированных курсов, доступ в ИНТЕРНЕТ. </w:t>
      </w:r>
    </w:p>
    <w:p w:rsidR="000E3B36" w:rsidRDefault="00511EAE" w:rsidP="00511EAE">
      <w:pPr>
        <w:shd w:val="clear" w:color="auto" w:fill="FFFFFF"/>
        <w:spacing w:line="240" w:lineRule="auto"/>
        <w:jc w:val="both"/>
        <w:rPr>
          <w:sz w:val="28"/>
          <w:szCs w:val="28"/>
        </w:rPr>
      </w:pPr>
      <w:proofErr w:type="spellStart"/>
      <w:r w:rsidRPr="00511EAE">
        <w:rPr>
          <w:sz w:val="28"/>
          <w:szCs w:val="28"/>
        </w:rPr>
        <w:t>Здоровьесберегающие</w:t>
      </w:r>
      <w:proofErr w:type="spellEnd"/>
      <w:r w:rsidRPr="00511EAE">
        <w:rPr>
          <w:sz w:val="28"/>
          <w:szCs w:val="28"/>
        </w:rPr>
        <w:t xml:space="preserve"> технологии 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511EAE">
        <w:rPr>
          <w:sz w:val="28"/>
          <w:szCs w:val="28"/>
        </w:rPr>
        <w:t>физминутками</w:t>
      </w:r>
      <w:proofErr w:type="spellEnd"/>
      <w:r w:rsidRPr="00511EAE">
        <w:rPr>
          <w:sz w:val="28"/>
          <w:szCs w:val="28"/>
        </w:rPr>
        <w:t>, определять время подачи сложного учебного материала, выделять время на проведение самостоятельных работ, нормативно применять ТСО, что дает</w:t>
      </w:r>
      <w:r>
        <w:t xml:space="preserve"> </w:t>
      </w:r>
      <w:r w:rsidRPr="000E3B36">
        <w:rPr>
          <w:sz w:val="28"/>
          <w:szCs w:val="28"/>
        </w:rPr>
        <w:t xml:space="preserve">положительные результаты в обучении. </w:t>
      </w:r>
    </w:p>
    <w:p w:rsidR="000E3B36" w:rsidRDefault="00511EAE" w:rsidP="00511EAE">
      <w:pPr>
        <w:shd w:val="clear" w:color="auto" w:fill="FFFFFF"/>
        <w:spacing w:line="240" w:lineRule="auto"/>
        <w:jc w:val="both"/>
        <w:rPr>
          <w:sz w:val="28"/>
          <w:szCs w:val="28"/>
        </w:rPr>
      </w:pPr>
      <w:r w:rsidRPr="000E3B36">
        <w:rPr>
          <w:b/>
          <w:color w:val="FF0000"/>
          <w:sz w:val="28"/>
          <w:szCs w:val="28"/>
        </w:rPr>
        <w:t>Систему инновационной оценки «портфолио»</w:t>
      </w:r>
      <w:r w:rsidRPr="000E3B36">
        <w:rPr>
          <w:color w:val="FF0000"/>
          <w:sz w:val="28"/>
          <w:szCs w:val="28"/>
        </w:rPr>
        <w:t xml:space="preserve"> </w:t>
      </w:r>
      <w:r w:rsidRPr="000E3B36">
        <w:rPr>
          <w:sz w:val="28"/>
          <w:szCs w:val="28"/>
        </w:rPr>
        <w:t xml:space="preserve">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 Использование широкого </w:t>
      </w:r>
      <w:r w:rsidRPr="000E3B36">
        <w:rPr>
          <w:sz w:val="28"/>
          <w:szCs w:val="28"/>
        </w:rPr>
        <w:lastRenderedPageBreak/>
        <w:t xml:space="preserve">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0E3B36">
        <w:rPr>
          <w:sz w:val="28"/>
          <w:szCs w:val="28"/>
        </w:rPr>
        <w:t>обученности</w:t>
      </w:r>
      <w:proofErr w:type="spellEnd"/>
      <w:r w:rsidRPr="000E3B36">
        <w:rPr>
          <w:sz w:val="28"/>
          <w:szCs w:val="28"/>
        </w:rPr>
        <w:t xml:space="preserve"> учащихся. </w:t>
      </w:r>
    </w:p>
    <w:p w:rsidR="000E3B36" w:rsidRDefault="00511EAE" w:rsidP="00511EAE">
      <w:pPr>
        <w:shd w:val="clear" w:color="auto" w:fill="FFFFFF"/>
        <w:spacing w:line="240" w:lineRule="auto"/>
        <w:jc w:val="both"/>
        <w:rPr>
          <w:sz w:val="28"/>
          <w:szCs w:val="28"/>
        </w:rPr>
      </w:pPr>
      <w:r w:rsidRPr="000E3B36">
        <w:rPr>
          <w:b/>
          <w:color w:val="FF0000"/>
          <w:sz w:val="28"/>
          <w:szCs w:val="28"/>
        </w:rPr>
        <w:t>Технология проблемного обучения</w:t>
      </w:r>
      <w:r w:rsidRPr="000E3B36">
        <w:rPr>
          <w:color w:val="FF0000"/>
          <w:sz w:val="28"/>
          <w:szCs w:val="28"/>
        </w:rPr>
        <w:t xml:space="preserve"> </w:t>
      </w:r>
      <w:r w:rsidRPr="000E3B36">
        <w:rPr>
          <w:sz w:val="28"/>
          <w:szCs w:val="28"/>
        </w:rPr>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0E3B36">
        <w:rPr>
          <w:sz w:val="28"/>
          <w:szCs w:val="28"/>
        </w:rPr>
        <w:t>Дьюи</w:t>
      </w:r>
      <w:proofErr w:type="spellEnd"/>
      <w:r w:rsidRPr="000E3B36">
        <w:rPr>
          <w:sz w:val="28"/>
          <w:szCs w:val="28"/>
        </w:rPr>
        <w:t xml:space="preserve">.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 Целью проблемной технологии выступает приобретение ЗУН, усвоение способов самостоятельной деятельности, развитие познавательных и творческих способностей. 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 </w:t>
      </w:r>
      <w:proofErr w:type="gramStart"/>
      <w:r w:rsidRPr="000E3B36">
        <w:rPr>
          <w:sz w:val="28"/>
          <w:szCs w:val="28"/>
        </w:rPr>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roofErr w:type="gramEnd"/>
      <w:r w:rsidRPr="000E3B36">
        <w:rPr>
          <w:sz w:val="28"/>
          <w:szCs w:val="28"/>
        </w:rPr>
        <w:t xml:space="preserve"> В современной теории проблемного обучения различают два вида проблемных ситуаций: </w:t>
      </w:r>
      <w:proofErr w:type="gramStart"/>
      <w:r w:rsidRPr="000E3B36">
        <w:rPr>
          <w:sz w:val="28"/>
          <w:szCs w:val="28"/>
        </w:rPr>
        <w:t>психологическую</w:t>
      </w:r>
      <w:proofErr w:type="gramEnd"/>
      <w:r w:rsidRPr="000E3B36">
        <w:rPr>
          <w:sz w:val="28"/>
          <w:szCs w:val="28"/>
        </w:rPr>
        <w:t xml:space="preserve"> и педагогическую. Первая касается деятельности учеников, вторая представляет организацию учебного процесса. Педагогическая проблемная ситуация создается с помощью активизирующих действий, вопросов педагога,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Не слишком трудная, ни слишком легкая познавательная задача не создают проблемной ситуации для детей. Проблемные ситуации могут создаваться на всех этапах процесса обучения: при объяснении, закреплении, контроле.</w:t>
      </w:r>
    </w:p>
    <w:p w:rsidR="000E3B36" w:rsidRDefault="00511EAE" w:rsidP="00511EAE">
      <w:pPr>
        <w:shd w:val="clear" w:color="auto" w:fill="FFFFFF"/>
        <w:spacing w:line="240" w:lineRule="auto"/>
        <w:jc w:val="both"/>
        <w:rPr>
          <w:sz w:val="28"/>
          <w:szCs w:val="28"/>
        </w:rPr>
      </w:pPr>
      <w:r w:rsidRPr="000E3B36">
        <w:rPr>
          <w:sz w:val="28"/>
          <w:szCs w:val="28"/>
        </w:rPr>
        <w:t xml:space="preserve"> </w:t>
      </w:r>
      <w:proofErr w:type="spellStart"/>
      <w:r w:rsidRPr="000E3B36">
        <w:rPr>
          <w:b/>
          <w:color w:val="FF0000"/>
          <w:sz w:val="28"/>
          <w:szCs w:val="28"/>
        </w:rPr>
        <w:t>Разноуровневое</w:t>
      </w:r>
      <w:proofErr w:type="spellEnd"/>
      <w:r w:rsidRPr="000E3B36">
        <w:rPr>
          <w:b/>
          <w:color w:val="FF0000"/>
          <w:sz w:val="28"/>
          <w:szCs w:val="28"/>
        </w:rPr>
        <w:t xml:space="preserve"> обучение</w:t>
      </w:r>
      <w:r w:rsidRPr="000E3B36">
        <w:rPr>
          <w:color w:val="FF0000"/>
          <w:sz w:val="28"/>
          <w:szCs w:val="28"/>
        </w:rPr>
        <w:t xml:space="preserve"> </w:t>
      </w:r>
      <w:proofErr w:type="spellStart"/>
      <w:r w:rsidRPr="000E3B36">
        <w:rPr>
          <w:sz w:val="28"/>
          <w:szCs w:val="28"/>
        </w:rPr>
        <w:t>Разноуровневое</w:t>
      </w:r>
      <w:proofErr w:type="spellEnd"/>
      <w:r w:rsidRPr="000E3B36">
        <w:rPr>
          <w:sz w:val="28"/>
          <w:szCs w:val="28"/>
        </w:rPr>
        <w:t xml:space="preserve"> обучение — это педагогическая технология организации учебного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w:t>
      </w:r>
      <w:proofErr w:type="gramStart"/>
      <w:r w:rsidRPr="000E3B36">
        <w:rPr>
          <w:sz w:val="28"/>
          <w:szCs w:val="28"/>
        </w:rPr>
        <w:t xml:space="preserve"> А</w:t>
      </w:r>
      <w:proofErr w:type="gramEnd"/>
      <w:r w:rsidRPr="000E3B36">
        <w:rPr>
          <w:sz w:val="28"/>
          <w:szCs w:val="28"/>
        </w:rPr>
        <w:t xml:space="preserve">, Б, C, что дает возможность каждому ученику овладевать учебным материалом по отдельным предметам школьной программы на разном уровне (А, В, С), но не ниже базового, в зависимости от способностей и индивидуальных особенностей личности каждого учащегося; Схема образовательных траекторий в рамках </w:t>
      </w:r>
      <w:proofErr w:type="spellStart"/>
      <w:r w:rsidRPr="000E3B36">
        <w:rPr>
          <w:sz w:val="28"/>
          <w:szCs w:val="28"/>
        </w:rPr>
        <w:t>разноуровневого</w:t>
      </w:r>
      <w:proofErr w:type="spellEnd"/>
      <w:r w:rsidRPr="000E3B36">
        <w:rPr>
          <w:sz w:val="28"/>
          <w:szCs w:val="28"/>
        </w:rPr>
        <w:t xml:space="preserve"> обучения - это технология, при которой за критерий оценки деятельности ученика </w:t>
      </w:r>
      <w:r w:rsidRPr="000E3B36">
        <w:rPr>
          <w:sz w:val="28"/>
          <w:szCs w:val="28"/>
        </w:rPr>
        <w:lastRenderedPageBreak/>
        <w:t>принимаются его усилия по овладению этим материалом, творческому его применению. Темы же, предписанные стандартами образования, остаются едины для всех уровней обучения. Это означает, что учащийся</w:t>
      </w:r>
      <w:proofErr w:type="gramStart"/>
      <w:r w:rsidRPr="000E3B36">
        <w:rPr>
          <w:sz w:val="28"/>
          <w:szCs w:val="28"/>
        </w:rPr>
        <w:t xml:space="preserve"> А</w:t>
      </w:r>
      <w:proofErr w:type="gramEnd"/>
      <w:r w:rsidRPr="000E3B36">
        <w:rPr>
          <w:sz w:val="28"/>
          <w:szCs w:val="28"/>
        </w:rPr>
        <w:t xml:space="preserve"> учит математику в среднем уровне вместе с учащимся Б, но на русский язык попадает в сильный уровень с учащимся В, а по иностранному языку занимается с учащимся Д в базовой группе. Переход учащегося из уровня в уровень возможен и на практике происходит безболезненно, так как содержание (тематика) едина для всех уровней. Технология </w:t>
      </w:r>
      <w:proofErr w:type="spellStart"/>
      <w:r w:rsidRPr="000E3B36">
        <w:rPr>
          <w:sz w:val="28"/>
          <w:szCs w:val="28"/>
        </w:rPr>
        <w:t>разноуровневого</w:t>
      </w:r>
      <w:proofErr w:type="spellEnd"/>
      <w:r w:rsidRPr="000E3B36">
        <w:rPr>
          <w:sz w:val="28"/>
          <w:szCs w:val="28"/>
        </w:rPr>
        <w:t xml:space="preserve"> обучения разработана и внедрена в | Московской Технологической школе ОРТ в 1994 году. </w:t>
      </w:r>
    </w:p>
    <w:p w:rsidR="000E3B36" w:rsidRDefault="00511EAE" w:rsidP="00511EAE">
      <w:pPr>
        <w:shd w:val="clear" w:color="auto" w:fill="FFFFFF"/>
        <w:spacing w:line="240" w:lineRule="auto"/>
        <w:jc w:val="both"/>
        <w:rPr>
          <w:sz w:val="28"/>
          <w:szCs w:val="28"/>
        </w:rPr>
      </w:pPr>
      <w:r w:rsidRPr="000E3B36">
        <w:rPr>
          <w:b/>
          <w:color w:val="FF0000"/>
          <w:sz w:val="28"/>
          <w:szCs w:val="28"/>
        </w:rPr>
        <w:t>Технология проектного обучения</w:t>
      </w:r>
      <w:r w:rsidRPr="000E3B36">
        <w:rPr>
          <w:color w:val="FF0000"/>
          <w:sz w:val="28"/>
          <w:szCs w:val="28"/>
        </w:rPr>
        <w:t xml:space="preserve"> </w:t>
      </w:r>
      <w:r w:rsidRPr="000E3B36">
        <w:rPr>
          <w:sz w:val="28"/>
          <w:szCs w:val="28"/>
        </w:rPr>
        <w:t xml:space="preserve">Чаще всего можно услышать не о проектном обучении, а о проектном методе. Этот метод более четко оформился в США к 1919 году. В России он получил широкое распространение после издания брошюры </w:t>
      </w:r>
      <w:proofErr w:type="spellStart"/>
      <w:r w:rsidRPr="000E3B36">
        <w:rPr>
          <w:sz w:val="28"/>
          <w:szCs w:val="28"/>
        </w:rPr>
        <w:t>В.Х.Килпатрика</w:t>
      </w:r>
      <w:proofErr w:type="spellEnd"/>
      <w:r w:rsidRPr="000E3B36">
        <w:rPr>
          <w:sz w:val="28"/>
          <w:szCs w:val="28"/>
        </w:rPr>
        <w:t xml:space="preserve"> «Метод проектов. Применение целевой установки в педагогическом процессе» (1925 г.). В 20-е и начале 30-х годов в российских школах широко использовался метод проектов для реализации выдвигаемых задач – развития ученика. Исходный лозунг основателей системы проектного обучения – «Все из жизни, все для жизни». Карл </w:t>
      </w:r>
      <w:proofErr w:type="gramStart"/>
      <w:r w:rsidRPr="000E3B36">
        <w:rPr>
          <w:sz w:val="28"/>
          <w:szCs w:val="28"/>
        </w:rPr>
        <w:t>Фрей</w:t>
      </w:r>
      <w:proofErr w:type="gramEnd"/>
      <w:r w:rsidRPr="000E3B36">
        <w:rPr>
          <w:sz w:val="28"/>
          <w:szCs w:val="28"/>
        </w:rPr>
        <w:t xml:space="preserve"> в своей книге «Проектный метод» (изд-во «</w:t>
      </w:r>
      <w:proofErr w:type="spellStart"/>
      <w:r w:rsidRPr="000E3B36">
        <w:rPr>
          <w:sz w:val="28"/>
          <w:szCs w:val="28"/>
        </w:rPr>
        <w:t>Бельц</w:t>
      </w:r>
      <w:proofErr w:type="spellEnd"/>
      <w:r w:rsidRPr="000E3B36">
        <w:rPr>
          <w:sz w:val="28"/>
          <w:szCs w:val="28"/>
        </w:rPr>
        <w:t xml:space="preserve">», германия, 1997) под этим понятием подразумевает путь, по которому идут обучающие и обучаемые, разрабатывая проект. </w:t>
      </w:r>
      <w:proofErr w:type="gramStart"/>
      <w:r w:rsidRPr="000E3B36">
        <w:rPr>
          <w:sz w:val="28"/>
          <w:szCs w:val="28"/>
        </w:rPr>
        <w:t xml:space="preserve">Он выделяет 17 отличительных черт проектного метода, например: </w:t>
      </w:r>
      <w:r w:rsidRPr="000E3B36">
        <w:rPr>
          <w:sz w:val="28"/>
          <w:szCs w:val="28"/>
        </w:rPr>
        <w:sym w:font="Symbol" w:char="F0B7"/>
      </w:r>
      <w:r w:rsidRPr="000E3B36">
        <w:rPr>
          <w:sz w:val="28"/>
          <w:szCs w:val="28"/>
        </w:rPr>
        <w:t xml:space="preserve"> участники проекта подхватывают проектную инициативу от </w:t>
      </w:r>
      <w:proofErr w:type="spellStart"/>
      <w:r w:rsidRPr="000E3B36">
        <w:rPr>
          <w:sz w:val="28"/>
          <w:szCs w:val="28"/>
        </w:rPr>
        <w:t>коголибо</w:t>
      </w:r>
      <w:proofErr w:type="spellEnd"/>
      <w:r w:rsidRPr="000E3B36">
        <w:rPr>
          <w:sz w:val="28"/>
          <w:szCs w:val="28"/>
        </w:rPr>
        <w:t xml:space="preserve"> из жизни; </w:t>
      </w:r>
      <w:r w:rsidRPr="000E3B36">
        <w:rPr>
          <w:sz w:val="28"/>
          <w:szCs w:val="28"/>
        </w:rPr>
        <w:sym w:font="Symbol" w:char="F0B7"/>
      </w:r>
      <w:r w:rsidRPr="000E3B36">
        <w:rPr>
          <w:sz w:val="28"/>
          <w:szCs w:val="28"/>
        </w:rPr>
        <w:t xml:space="preserve"> участники проекта договариваются друг с другом о форме обучения; </w:t>
      </w:r>
      <w:r w:rsidRPr="000E3B36">
        <w:rPr>
          <w:sz w:val="28"/>
          <w:szCs w:val="28"/>
        </w:rPr>
        <w:sym w:font="Symbol" w:char="F0B7"/>
      </w:r>
      <w:r w:rsidRPr="000E3B36">
        <w:rPr>
          <w:sz w:val="28"/>
          <w:szCs w:val="28"/>
        </w:rPr>
        <w:t xml:space="preserve"> участники проекта развивают проектную инициативу и доводят ее до сведения всех; </w:t>
      </w:r>
      <w:r w:rsidRPr="000E3B36">
        <w:rPr>
          <w:sz w:val="28"/>
          <w:szCs w:val="28"/>
        </w:rPr>
        <w:sym w:font="Symbol" w:char="F0B7"/>
      </w:r>
      <w:r w:rsidRPr="000E3B36">
        <w:rPr>
          <w:sz w:val="28"/>
          <w:szCs w:val="28"/>
        </w:rPr>
        <w:t xml:space="preserve"> участники проекта организуют себя на дело; </w:t>
      </w:r>
      <w:r w:rsidRPr="000E3B36">
        <w:rPr>
          <w:sz w:val="28"/>
          <w:szCs w:val="28"/>
        </w:rPr>
        <w:sym w:font="Symbol" w:char="F0B7"/>
      </w:r>
      <w:r w:rsidRPr="000E3B36">
        <w:rPr>
          <w:sz w:val="28"/>
          <w:szCs w:val="28"/>
        </w:rPr>
        <w:t xml:space="preserve"> участники проекта информируют друг друга о ходе работы;</w:t>
      </w:r>
      <w:proofErr w:type="gramEnd"/>
      <w:r w:rsidRPr="000E3B36">
        <w:rPr>
          <w:sz w:val="28"/>
          <w:szCs w:val="28"/>
        </w:rPr>
        <w:t xml:space="preserve"> </w:t>
      </w:r>
      <w:r w:rsidRPr="000E3B36">
        <w:rPr>
          <w:sz w:val="28"/>
          <w:szCs w:val="28"/>
        </w:rPr>
        <w:sym w:font="Symbol" w:char="F0B7"/>
      </w:r>
      <w:r w:rsidRPr="000E3B36">
        <w:rPr>
          <w:sz w:val="28"/>
          <w:szCs w:val="28"/>
        </w:rPr>
        <w:t xml:space="preserve"> участники проекта вступают в дискуссии и т.д. Все это говорит о том, что автор под проектным методом имеет в виду систему действий педагога и учащихся по разработке проекта. </w:t>
      </w:r>
      <w:proofErr w:type="gramStart"/>
      <w:r w:rsidRPr="000E3B36">
        <w:rPr>
          <w:sz w:val="28"/>
          <w:szCs w:val="28"/>
        </w:rPr>
        <w:t>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w:t>
      </w:r>
      <w:r>
        <w:t xml:space="preserve"> </w:t>
      </w:r>
      <w:r w:rsidRPr="000E3B36">
        <w:rPr>
          <w:sz w:val="28"/>
          <w:szCs w:val="28"/>
        </w:rPr>
        <w:t>наблюдения, проведения эксперимента, анализа, построения гипотез, обобщения);</w:t>
      </w:r>
      <w:proofErr w:type="gramEnd"/>
      <w:r w:rsidRPr="000E3B36">
        <w:rPr>
          <w:sz w:val="28"/>
          <w:szCs w:val="28"/>
        </w:rPr>
        <w:t xml:space="preserve"> развивают системное мышление. </w:t>
      </w:r>
      <w:proofErr w:type="gramStart"/>
      <w:r w:rsidRPr="000E3B36">
        <w:rPr>
          <w:sz w:val="28"/>
          <w:szCs w:val="28"/>
        </w:rPr>
        <w:t xml:space="preserve">Исходные теоретические позиции проектного обучения: 1) в центре внимания – ученик, содействие развитию его творческих способностей; 2) образовательный процесс строится не в логике учебного предмета, а в логике деятельности, имеющей личностный смысл для ученика, что повышает его мотивацию в учении; 3) </w:t>
      </w:r>
      <w:r w:rsidRPr="000E3B36">
        <w:rPr>
          <w:sz w:val="28"/>
          <w:szCs w:val="28"/>
        </w:rPr>
        <w:lastRenderedPageBreak/>
        <w:t>индивидуальный темп работы над проектом обеспечивает выход каждого ученика на свой уровень развития;</w:t>
      </w:r>
      <w:proofErr w:type="gramEnd"/>
      <w:r w:rsidRPr="000E3B36">
        <w:rPr>
          <w:sz w:val="28"/>
          <w:szCs w:val="28"/>
        </w:rPr>
        <w:t xml:space="preserve"> 4) комплексный подход в разработке учебных проектов способствует сбалансированному развитию основных физиологических и психических функций ученика; 5) глубокое, осознанное усвоение базовых знаний обеспечивается за счет универсального их использования в разных ситуациях. Системы действий учителя и учащихся. С целью выделения систем действий учителя и учащихся предварительно важно определить этапы разработки проекта. К настоящему моменту сложились следующие стадии разработки проекта: разработка проектного задания, разработка самого проекта, оформление результатов, общественная презентация, рефлексия. Стадии Деятельность учителя Деятельность учащихся 1. Разработка проектного задания 1.1. Выбор темы проекта Учитель отбирает возможные темы и предлагает их учащимся. Учащиеся обсуждают и принимают общее решение по теме. Учитель предлагает учащимся совместно отобрать тему проекта. Группа учащихся совместно с учителем отбирает темы и предлагает классу для обсуждения Учитель участвует в обсуждении тем, предложенных учащимися. Учащиеся самостоятельно подбирают темы и предлагают классу для обсуждения. 1.2. Выделение </w:t>
      </w:r>
      <w:proofErr w:type="spellStart"/>
      <w:r w:rsidRPr="000E3B36">
        <w:rPr>
          <w:sz w:val="28"/>
          <w:szCs w:val="28"/>
        </w:rPr>
        <w:t>подтем</w:t>
      </w:r>
      <w:proofErr w:type="spellEnd"/>
      <w:r w:rsidRPr="000E3B36">
        <w:rPr>
          <w:sz w:val="28"/>
          <w:szCs w:val="28"/>
        </w:rPr>
        <w:t xml:space="preserve"> в тем проекта Учитель предварительно вычленяет </w:t>
      </w:r>
      <w:proofErr w:type="spellStart"/>
      <w:r w:rsidRPr="000E3B36">
        <w:rPr>
          <w:sz w:val="28"/>
          <w:szCs w:val="28"/>
        </w:rPr>
        <w:t>подтемы</w:t>
      </w:r>
      <w:proofErr w:type="spellEnd"/>
      <w:r w:rsidRPr="000E3B36">
        <w:rPr>
          <w:sz w:val="28"/>
          <w:szCs w:val="28"/>
        </w:rPr>
        <w:t xml:space="preserve"> и предлагает учащимся для выбора</w:t>
      </w:r>
      <w:proofErr w:type="gramStart"/>
      <w:r w:rsidRPr="000E3B36">
        <w:rPr>
          <w:sz w:val="28"/>
          <w:szCs w:val="28"/>
        </w:rPr>
        <w:t xml:space="preserve"> К</w:t>
      </w:r>
      <w:proofErr w:type="gramEnd"/>
      <w:r w:rsidRPr="000E3B36">
        <w:rPr>
          <w:sz w:val="28"/>
          <w:szCs w:val="28"/>
        </w:rPr>
        <w:t xml:space="preserve">аждый ученик выбирает себе </w:t>
      </w:r>
      <w:proofErr w:type="spellStart"/>
      <w:r w:rsidRPr="000E3B36">
        <w:rPr>
          <w:sz w:val="28"/>
          <w:szCs w:val="28"/>
        </w:rPr>
        <w:t>подтему</w:t>
      </w:r>
      <w:proofErr w:type="spellEnd"/>
      <w:r w:rsidRPr="000E3B36">
        <w:rPr>
          <w:sz w:val="28"/>
          <w:szCs w:val="28"/>
        </w:rPr>
        <w:t xml:space="preserve"> или предлагает новую. Учитель </w:t>
      </w:r>
      <w:proofErr w:type="gramStart"/>
      <w:r w:rsidRPr="000E3B36">
        <w:rPr>
          <w:sz w:val="28"/>
          <w:szCs w:val="28"/>
        </w:rPr>
        <w:t xml:space="preserve">принимает участие в обсуждении с учащимися </w:t>
      </w:r>
      <w:proofErr w:type="spellStart"/>
      <w:r w:rsidRPr="000E3B36">
        <w:rPr>
          <w:sz w:val="28"/>
          <w:szCs w:val="28"/>
        </w:rPr>
        <w:t>подтем</w:t>
      </w:r>
      <w:proofErr w:type="spellEnd"/>
      <w:r w:rsidRPr="000E3B36">
        <w:rPr>
          <w:sz w:val="28"/>
          <w:szCs w:val="28"/>
        </w:rPr>
        <w:t xml:space="preserve"> проекта Учащиеся активно обсуждают</w:t>
      </w:r>
      <w:proofErr w:type="gramEnd"/>
      <w:r w:rsidRPr="000E3B36">
        <w:rPr>
          <w:sz w:val="28"/>
          <w:szCs w:val="28"/>
        </w:rPr>
        <w:t xml:space="preserve"> и предлагают варианты </w:t>
      </w:r>
      <w:proofErr w:type="spellStart"/>
      <w:r w:rsidRPr="000E3B36">
        <w:rPr>
          <w:sz w:val="28"/>
          <w:szCs w:val="28"/>
        </w:rPr>
        <w:t>подтем</w:t>
      </w:r>
      <w:proofErr w:type="spellEnd"/>
      <w:r w:rsidRPr="000E3B36">
        <w:rPr>
          <w:sz w:val="28"/>
          <w:szCs w:val="28"/>
        </w:rPr>
        <w:t xml:space="preserve">. Каждый ученик выбирает одну из них для себя (т.е. выбирает себе роль). 1.3. Формирование творческих групп Учитель проводит организационную работу по объединению </w:t>
      </w:r>
      <w:proofErr w:type="gramStart"/>
      <w:r w:rsidRPr="000E3B36">
        <w:rPr>
          <w:sz w:val="28"/>
          <w:szCs w:val="28"/>
        </w:rPr>
        <w:t xml:space="preserve">школьников, выбравших себе конкретные </w:t>
      </w:r>
      <w:proofErr w:type="spellStart"/>
      <w:r w:rsidRPr="000E3B36">
        <w:rPr>
          <w:sz w:val="28"/>
          <w:szCs w:val="28"/>
        </w:rPr>
        <w:t>подтемы</w:t>
      </w:r>
      <w:proofErr w:type="spellEnd"/>
      <w:r w:rsidRPr="000E3B36">
        <w:rPr>
          <w:sz w:val="28"/>
          <w:szCs w:val="28"/>
        </w:rPr>
        <w:t xml:space="preserve"> и виды деятельности Учащиеся уже определили</w:t>
      </w:r>
      <w:proofErr w:type="gramEnd"/>
      <w:r w:rsidRPr="000E3B36">
        <w:rPr>
          <w:sz w:val="28"/>
          <w:szCs w:val="28"/>
        </w:rPr>
        <w:t xml:space="preserve"> свои роли и группируются в соответствии с ними в малые команды 1.4. Подготовка материалов к исследовательской работе: формулировка вопросов, на которые нужно ответить, задание для команд, отбор литературы</w:t>
      </w:r>
      <w:proofErr w:type="gramStart"/>
      <w:r w:rsidRPr="000E3B36">
        <w:rPr>
          <w:sz w:val="28"/>
          <w:szCs w:val="28"/>
        </w:rPr>
        <w:t xml:space="preserve"> Е</w:t>
      </w:r>
      <w:proofErr w:type="gramEnd"/>
      <w:r w:rsidRPr="000E3B36">
        <w:rPr>
          <w:sz w:val="28"/>
          <w:szCs w:val="28"/>
        </w:rPr>
        <w:t xml:space="preserve">сли проект объемный, то учитель заранее разрабатывает задания, вопросы для поисковой деятельности и литературу Отдельные учащиеся старших и средних классов принимают участие в разработке заданий. Вопросы для поиска ответа вырабатываться могут в командах с последующим обсуждением классом. 1.5. Определение форм выражения итогов проектной деятельности Учитель принимает участие в обсуждении Учащиеся в группах, а затем в классе обсуждают формы представления результата исследовательской деятельности: видеофильм, альбом, натуральные объекты, литературная гостиная и т.д. 2. Разработка проекта Учитель консультирует, координирует работу учащихся, стимулирует их деятельность. Учащиеся осуществляют поисковую деятельность 3. Оформление результатов Учитель консультирует, координирует работу учащихся, стимулирует их деятельность. Учащиеся вначале по группам, а </w:t>
      </w:r>
      <w:r w:rsidRPr="000E3B36">
        <w:rPr>
          <w:sz w:val="28"/>
          <w:szCs w:val="28"/>
        </w:rPr>
        <w:lastRenderedPageBreak/>
        <w:t xml:space="preserve">потом во взаимодействии с другими группами оформляют результаты в соответствии с принятыми правилами. 4. Презентация Учитель организует экспертизу (например, приглашает в качестве экспертов старших школьников или параллельный класс, родителей и </w:t>
      </w:r>
      <w:proofErr w:type="spellStart"/>
      <w:proofErr w:type="gramStart"/>
      <w:r w:rsidRPr="000E3B36">
        <w:rPr>
          <w:sz w:val="28"/>
          <w:szCs w:val="28"/>
        </w:rPr>
        <w:t>др</w:t>
      </w:r>
      <w:proofErr w:type="spellEnd"/>
      <w:proofErr w:type="gramEnd"/>
      <w:r w:rsidRPr="000E3B36">
        <w:rPr>
          <w:sz w:val="28"/>
          <w:szCs w:val="28"/>
        </w:rPr>
        <w:t>). Докладывают о результатах своей работы 5. Рефлексия</w:t>
      </w:r>
      <w:proofErr w:type="gramStart"/>
      <w:r w:rsidRPr="000E3B36">
        <w:rPr>
          <w:sz w:val="28"/>
          <w:szCs w:val="28"/>
        </w:rPr>
        <w:t xml:space="preserve"> О</w:t>
      </w:r>
      <w:proofErr w:type="gramEnd"/>
      <w:r w:rsidRPr="000E3B36">
        <w:rPr>
          <w:sz w:val="28"/>
          <w:szCs w:val="28"/>
        </w:rPr>
        <w:t>ценивает свою деятельность по педагогическому руководству деятельностью детей, учитывает их оценки Осуществляют рефлексию процесса, себя в нем с учетом оценки других. Желательна групповая рефлексия Можно выделить по времени три вида учебных проектов: краткосрочные (2-6 часов); среднесрочные (12-15 часов); долгосрочные, требующие значительного времени для поиска материала, его анализа и т.д.</w:t>
      </w:r>
    </w:p>
    <w:p w:rsidR="000E3B36" w:rsidRDefault="00511EAE" w:rsidP="00511EAE">
      <w:pPr>
        <w:shd w:val="clear" w:color="auto" w:fill="FFFFFF"/>
        <w:spacing w:line="240" w:lineRule="auto"/>
        <w:jc w:val="both"/>
        <w:rPr>
          <w:b/>
          <w:color w:val="FF0000"/>
          <w:sz w:val="28"/>
          <w:szCs w:val="28"/>
        </w:rPr>
      </w:pPr>
      <w:r w:rsidRPr="000E3B36">
        <w:rPr>
          <w:b/>
          <w:color w:val="FF0000"/>
          <w:sz w:val="28"/>
          <w:szCs w:val="28"/>
        </w:rPr>
        <w:t xml:space="preserve"> Исследовательский метод обучения</w:t>
      </w:r>
    </w:p>
    <w:p w:rsidR="000E3B36" w:rsidRDefault="00511EAE" w:rsidP="00511EAE">
      <w:pPr>
        <w:shd w:val="clear" w:color="auto" w:fill="FFFFFF"/>
        <w:spacing w:line="240" w:lineRule="auto"/>
        <w:jc w:val="both"/>
        <w:rPr>
          <w:sz w:val="28"/>
          <w:szCs w:val="28"/>
        </w:rPr>
      </w:pPr>
      <w:r w:rsidRPr="000E3B36">
        <w:rPr>
          <w:b/>
          <w:sz w:val="28"/>
          <w:szCs w:val="28"/>
        </w:rPr>
        <w:t xml:space="preserve"> « Если человек в школе не научится творить, то и в жизни он будет только подражать и копировать». </w:t>
      </w:r>
      <w:proofErr w:type="spellStart"/>
      <w:r w:rsidRPr="000E3B36">
        <w:rPr>
          <w:b/>
          <w:sz w:val="28"/>
          <w:szCs w:val="28"/>
        </w:rPr>
        <w:t>Л.Н.Толстой</w:t>
      </w:r>
      <w:proofErr w:type="spellEnd"/>
      <w:r w:rsidRPr="000E3B36">
        <w:rPr>
          <w:sz w:val="28"/>
          <w:szCs w:val="28"/>
        </w:rPr>
        <w:t xml:space="preserve">. </w:t>
      </w:r>
    </w:p>
    <w:p w:rsidR="000E3B36" w:rsidRDefault="00511EAE" w:rsidP="00511EAE">
      <w:pPr>
        <w:shd w:val="clear" w:color="auto" w:fill="FFFFFF"/>
        <w:spacing w:line="240" w:lineRule="auto"/>
        <w:jc w:val="both"/>
        <w:rPr>
          <w:sz w:val="28"/>
          <w:szCs w:val="28"/>
        </w:rPr>
      </w:pPr>
      <w:r w:rsidRPr="000E3B36">
        <w:rPr>
          <w:sz w:val="28"/>
          <w:szCs w:val="28"/>
        </w:rPr>
        <w:t xml:space="preserve">В этимологии слова «исследование» заключено указание на то, чтобы извлечь нечто «из следа», т.е. восстановить некоторый порядок вещей по косвенным признакам, случайным предметам. Следовательно, уже здесь заложено понятие о способности личности </w:t>
      </w:r>
      <w:proofErr w:type="gramStart"/>
      <w:r w:rsidRPr="000E3B36">
        <w:rPr>
          <w:sz w:val="28"/>
          <w:szCs w:val="28"/>
        </w:rPr>
        <w:t>сопоставлять</w:t>
      </w:r>
      <w:proofErr w:type="gramEnd"/>
      <w:r w:rsidRPr="000E3B36">
        <w:rPr>
          <w:sz w:val="28"/>
          <w:szCs w:val="28"/>
        </w:rPr>
        <w:t xml:space="preserve">, анализировать факты и прогнозировать ситуацию, т.е. понятие об основных навыках, требуемых от исследователя. При исследовательской деятельности определяющим является подход, а не состав источников, на основании которых выполнена работа. Суть исследовательской работы состоит в сопоставлении данных первоисточников, их творческом анализе и производимых на его основании новых выводов. Под исследовательской деятельностью в целом понимается такая форма организации работы, которая связана с решением учащимися исследовательской задачи с неизвестным заранее решением. В рамках исследовательского подхода обучение ведётся с опорой на непосредственный опыт учащихся, его расширение в ходе поисковой, исследовательской деятельности, активного освоения мира. По мнению А. </w:t>
      </w:r>
      <w:proofErr w:type="spellStart"/>
      <w:r w:rsidRPr="000E3B36">
        <w:rPr>
          <w:sz w:val="28"/>
          <w:szCs w:val="28"/>
        </w:rPr>
        <w:t>Шацкого</w:t>
      </w:r>
      <w:proofErr w:type="spellEnd"/>
      <w:r w:rsidRPr="000E3B36">
        <w:rPr>
          <w:sz w:val="28"/>
          <w:szCs w:val="28"/>
        </w:rPr>
        <w:t xml:space="preserve"> учебно-исследовательская деятельность учащихся – это такая форма организации учебно-воспитательной работы, которая связана с решением учащимися творческой, исследовательской задачи с заранее неизвестным результатом и предполагающая наличие основных этапов, характерных для научного исследования: </w:t>
      </w:r>
      <w:r w:rsidRPr="000E3B36">
        <w:rPr>
          <w:sz w:val="28"/>
          <w:szCs w:val="28"/>
        </w:rPr>
        <w:sym w:font="Symbol" w:char="F0B7"/>
      </w:r>
      <w:r w:rsidRPr="000E3B36">
        <w:rPr>
          <w:sz w:val="28"/>
          <w:szCs w:val="28"/>
        </w:rPr>
        <w:t xml:space="preserve"> постановку проблемы; </w:t>
      </w:r>
      <w:r w:rsidRPr="000E3B36">
        <w:rPr>
          <w:sz w:val="28"/>
          <w:szCs w:val="28"/>
        </w:rPr>
        <w:sym w:font="Symbol" w:char="F0B7"/>
      </w:r>
      <w:r w:rsidRPr="000E3B36">
        <w:rPr>
          <w:sz w:val="28"/>
          <w:szCs w:val="28"/>
        </w:rPr>
        <w:t xml:space="preserve"> ознакомление с литературой по данной проблеме; </w:t>
      </w:r>
      <w:r w:rsidRPr="000E3B36">
        <w:rPr>
          <w:sz w:val="28"/>
          <w:szCs w:val="28"/>
        </w:rPr>
        <w:sym w:font="Symbol" w:char="F0B7"/>
      </w:r>
      <w:r w:rsidRPr="000E3B36">
        <w:rPr>
          <w:sz w:val="28"/>
          <w:szCs w:val="28"/>
        </w:rPr>
        <w:t xml:space="preserve"> овладение методикой исследования; </w:t>
      </w:r>
      <w:r w:rsidRPr="000E3B36">
        <w:rPr>
          <w:sz w:val="28"/>
          <w:szCs w:val="28"/>
        </w:rPr>
        <w:sym w:font="Symbol" w:char="F0B7"/>
      </w:r>
      <w:r w:rsidRPr="000E3B36">
        <w:rPr>
          <w:sz w:val="28"/>
          <w:szCs w:val="28"/>
        </w:rPr>
        <w:t xml:space="preserve"> сбор собственного материала</w:t>
      </w:r>
      <w:proofErr w:type="gramStart"/>
      <w:r w:rsidRPr="000E3B36">
        <w:rPr>
          <w:sz w:val="28"/>
          <w:szCs w:val="28"/>
        </w:rPr>
        <w:t xml:space="preserve">,; </w:t>
      </w:r>
      <w:r w:rsidRPr="000E3B36">
        <w:rPr>
          <w:sz w:val="28"/>
          <w:szCs w:val="28"/>
        </w:rPr>
        <w:sym w:font="Symbol" w:char="F0B7"/>
      </w:r>
      <w:r w:rsidRPr="000E3B36">
        <w:rPr>
          <w:sz w:val="28"/>
          <w:szCs w:val="28"/>
        </w:rPr>
        <w:t xml:space="preserve"> </w:t>
      </w:r>
      <w:proofErr w:type="gramEnd"/>
      <w:r w:rsidRPr="000E3B36">
        <w:rPr>
          <w:sz w:val="28"/>
          <w:szCs w:val="28"/>
        </w:rPr>
        <w:t xml:space="preserve">Анализ; </w:t>
      </w:r>
      <w:r w:rsidRPr="000E3B36">
        <w:rPr>
          <w:sz w:val="28"/>
          <w:szCs w:val="28"/>
        </w:rPr>
        <w:sym w:font="Symbol" w:char="F0B7"/>
      </w:r>
      <w:r w:rsidRPr="000E3B36">
        <w:rPr>
          <w:sz w:val="28"/>
          <w:szCs w:val="28"/>
        </w:rPr>
        <w:t xml:space="preserve"> Обобщение; </w:t>
      </w:r>
      <w:r w:rsidRPr="000E3B36">
        <w:rPr>
          <w:sz w:val="28"/>
          <w:szCs w:val="28"/>
        </w:rPr>
        <w:sym w:font="Symbol" w:char="F0B7"/>
      </w:r>
      <w:r w:rsidRPr="000E3B36">
        <w:rPr>
          <w:sz w:val="28"/>
          <w:szCs w:val="28"/>
        </w:rPr>
        <w:t xml:space="preserve"> выводы. </w:t>
      </w:r>
      <w:proofErr w:type="gramStart"/>
      <w:r w:rsidRPr="000E3B36">
        <w:rPr>
          <w:sz w:val="28"/>
          <w:szCs w:val="28"/>
        </w:rPr>
        <w:t>Эффективным средством, позволяющим развитие познавательной и исследовательской компетентности является</w:t>
      </w:r>
      <w:proofErr w:type="gramEnd"/>
      <w:r w:rsidRPr="000E3B36">
        <w:rPr>
          <w:sz w:val="28"/>
          <w:szCs w:val="28"/>
        </w:rPr>
        <w:t xml:space="preserve"> творческая деятельность. Чтобы ученик начал «действовать», необходимы определенные мотивы. На уроке необходимо </w:t>
      </w:r>
      <w:r w:rsidRPr="000E3B36">
        <w:rPr>
          <w:sz w:val="28"/>
          <w:szCs w:val="28"/>
        </w:rPr>
        <w:lastRenderedPageBreak/>
        <w:t xml:space="preserve">создавать проблемные ситуации, где ученик проявляет умение комбинировать элементы для решения проблемы. </w:t>
      </w:r>
      <w:proofErr w:type="gramStart"/>
      <w:r w:rsidRPr="000E3B36">
        <w:rPr>
          <w:sz w:val="28"/>
          <w:szCs w:val="28"/>
        </w:rPr>
        <w:t>В результате применения исследовательского метода обучения учащиеся приобретают определённые качества личности, такие как: • гибко адаптируются в меняющихся жизненных ситуациях, самостоятельно приобретая необходимые знания, умело применяют их на практике для решения проблем; • учатся самостоятельно, критически мыслить, видеть возникающие в реальном мире трудности и искать пути рационального их преодоления; • грамотно работают с информацией;</w:t>
      </w:r>
      <w:proofErr w:type="gramEnd"/>
      <w:r w:rsidRPr="000E3B36">
        <w:rPr>
          <w:sz w:val="28"/>
          <w:szCs w:val="28"/>
        </w:rPr>
        <w:t xml:space="preserve"> • коммуникабельны, контактны в различных социальных группах, умеют работать сообща, </w:t>
      </w:r>
      <w:proofErr w:type="gramStart"/>
      <w:r w:rsidRPr="000E3B36">
        <w:rPr>
          <w:sz w:val="28"/>
          <w:szCs w:val="28"/>
        </w:rPr>
        <w:t>предотвращая конфликтные ситуации и умеют выходить из</w:t>
      </w:r>
      <w:proofErr w:type="gramEnd"/>
      <w:r w:rsidRPr="000E3B36">
        <w:rPr>
          <w:sz w:val="28"/>
          <w:szCs w:val="28"/>
        </w:rPr>
        <w:t xml:space="preserve"> них; • могут самостоятельно трудиться над развитием собственной нравственности, интеллекта, культурного уровня. </w:t>
      </w:r>
      <w:r w:rsidRPr="000E3B36">
        <w:rPr>
          <w:b/>
          <w:color w:val="FF0000"/>
          <w:sz w:val="28"/>
          <w:szCs w:val="28"/>
        </w:rPr>
        <w:t>Технология лекционно-семинарской зачётной системы</w:t>
      </w:r>
      <w:r w:rsidRPr="000E3B36">
        <w:rPr>
          <w:color w:val="FF0000"/>
          <w:sz w:val="28"/>
          <w:szCs w:val="28"/>
        </w:rPr>
        <w:t xml:space="preserve"> </w:t>
      </w:r>
    </w:p>
    <w:p w:rsidR="000E3B36" w:rsidRPr="000E3B36" w:rsidRDefault="00511EAE" w:rsidP="00511EAE">
      <w:pPr>
        <w:shd w:val="clear" w:color="auto" w:fill="FFFFFF"/>
        <w:spacing w:line="240" w:lineRule="auto"/>
        <w:jc w:val="both"/>
        <w:rPr>
          <w:b/>
          <w:sz w:val="28"/>
          <w:szCs w:val="28"/>
        </w:rPr>
      </w:pPr>
      <w:r w:rsidRPr="000E3B36">
        <w:rPr>
          <w:b/>
          <w:sz w:val="28"/>
          <w:szCs w:val="28"/>
        </w:rPr>
        <w:t>Ты никогда не будешь знать достаточно, если не будешь знать больше, чем достаточно. Уильям Блейк</w:t>
      </w:r>
    </w:p>
    <w:p w:rsidR="000E3B36" w:rsidRDefault="00511EAE" w:rsidP="00511EAE">
      <w:pPr>
        <w:shd w:val="clear" w:color="auto" w:fill="FFFFFF"/>
        <w:spacing w:line="240" w:lineRule="auto"/>
        <w:jc w:val="both"/>
        <w:rPr>
          <w:sz w:val="28"/>
          <w:szCs w:val="28"/>
        </w:rPr>
      </w:pPr>
      <w:r w:rsidRPr="000E3B36">
        <w:rPr>
          <w:sz w:val="28"/>
          <w:szCs w:val="28"/>
        </w:rPr>
        <w:t xml:space="preserve"> Лекционно-семинарская система обучения</w:t>
      </w:r>
      <w:proofErr w:type="gramStart"/>
      <w:r w:rsidRPr="000E3B36">
        <w:rPr>
          <w:sz w:val="28"/>
          <w:szCs w:val="28"/>
        </w:rPr>
        <w:t xml:space="preserve"> В</w:t>
      </w:r>
      <w:proofErr w:type="gramEnd"/>
      <w:r w:rsidRPr="000E3B36">
        <w:rPr>
          <w:sz w:val="28"/>
          <w:szCs w:val="28"/>
        </w:rPr>
        <w:t xml:space="preserve"> современный период модернизацию классно-урочной системы обучения осуществил учитель из Одесской области Н. П. </w:t>
      </w:r>
      <w:proofErr w:type="spellStart"/>
      <w:r w:rsidRPr="000E3B36">
        <w:rPr>
          <w:sz w:val="28"/>
          <w:szCs w:val="28"/>
        </w:rPr>
        <w:t>Гузик</w:t>
      </w:r>
      <w:proofErr w:type="spellEnd"/>
      <w:r w:rsidRPr="000E3B36">
        <w:rPr>
          <w:sz w:val="28"/>
          <w:szCs w:val="28"/>
        </w:rPr>
        <w:t xml:space="preserve">[3]. Он назвал ее лекционно-семинарской. Педагог подает учащимся материал большими блоками, в каждый из которых входит одна крупная или несколько мелких тем. Это позволяет учащимся познать причинно-следственные связи во всем комплексе явлений по данной теме. На втором уроке учитель ведет вторичный разбор все той же темы, включая в лекцию элементы беседы, демонстрирует учебный эксперимент и учебный кинофильм. Учащиеся постигают логику раскрытия темы и записывают в тетради основные мысли, формулы и расчеты. Следующие четыре урока отводятся на лабораторные занятия, на которых они самостоятельно прорабатывают тему. Задания даются учащимся дифференцированно по трем вариантам. Учащиеся знакомятся со всеми тремя вариантами и сами выбирают тот, с которым, по их мнению, они справятся в отведенное время. Учитель оказывает помощь учащимся во время работы. Последний по теме урок является зачетным. Итак, организационные формы обучения представляют собой внешнее выражение согласованной деятельности педагогов и воспитанников, осуществляемой в установленном порядке и определенном режиме. Они имеют социальную обусловленность, регламентируют совместную деятельность педагога и воспитанников, определяют соотношение индивидуального и коллективного в образовательном процессе, степень активности учащихся в учебной деятельности и способы руководства ею со стороны учителя. Лекционно-семинарская система обучения практически не претерпела существенных изменений с момента ее создания. Лекции, семинары, практические и лабораторные занятия, консультации и практика по избранной </w:t>
      </w:r>
      <w:r w:rsidRPr="000E3B36">
        <w:rPr>
          <w:sz w:val="28"/>
          <w:szCs w:val="28"/>
        </w:rPr>
        <w:lastRenderedPageBreak/>
        <w:t xml:space="preserve">специальности по-прежнему остаются ведущими формами обучения в рамках лекционно-семинарской системы. Неизменными ее атрибутами являются коллоквиумы, зачеты и экзамены. Лекционно-семинарская система обучения имеет следующие функции: </w:t>
      </w:r>
      <w:proofErr w:type="gramStart"/>
      <w:r w:rsidRPr="000E3B36">
        <w:rPr>
          <w:sz w:val="28"/>
          <w:szCs w:val="28"/>
        </w:rPr>
        <w:t>Информационную</w:t>
      </w:r>
      <w:proofErr w:type="gramEnd"/>
      <w:r w:rsidRPr="000E3B36">
        <w:rPr>
          <w:sz w:val="28"/>
          <w:szCs w:val="28"/>
        </w:rPr>
        <w:t xml:space="preserve">, выражающуюся в передаче учащимся специально отобранного и особым образом структурированного учебного материала. Содержательная сторона уроков обеспечивает формирование системы знаний, подлежащих усвоению учащимися; Мировоззренческую, содержащую решение задачи связанной с формированием мировоззрения учащихся. И дело не только в том, что учитель </w:t>
      </w:r>
      <w:proofErr w:type="gramStart"/>
      <w:r w:rsidRPr="000E3B36">
        <w:rPr>
          <w:sz w:val="28"/>
          <w:szCs w:val="28"/>
        </w:rPr>
        <w:t>умело</w:t>
      </w:r>
      <w:proofErr w:type="gramEnd"/>
      <w:r w:rsidRPr="000E3B36">
        <w:rPr>
          <w:sz w:val="28"/>
          <w:szCs w:val="28"/>
        </w:rPr>
        <w:t xml:space="preserve"> раскрывает логику развития науки и решение ее проблем, но и в том, что он управляет мышлением учащихся, вызывая их активность и сложные процессы предвосхищения возможных исходов тех или иных событий, процессов, явлений, результатов эксперимента и т. д. Особое место здесь занимает раскрытие методологии науки. Методическую, означающую методическое руководство деятельностью учащихся. Оно осуществляется как через логику науки, так и непосредственным введением на уроках методических рекомендаций по работе над учебным материалом. В условиях лекционно-семинарской системы обучения все названные функции неразрывно связаны друг с другом, постоянно взаимодействуют, а в ряде случаев переходят одна в другую. Использование лекционно-семинарской система обучения в школе имеет ряд существенных преимуществ: § осознанность школьниками процесса учения; § возможность активного включения в него; § планирования ими своей деятельности; § возможность строить учебный процесс на разных уровнях сложности; § возможность широко использовать нетрадиционные формы обучения. В целом, использование лекционно-семинарской системы в школе не только возможно, но и необходимо, она позволяет качественно улучшить учебный процесс, повысить прочность полученных знаний, значительно развить навыки самостоятельной работы школьников.</w:t>
      </w:r>
    </w:p>
    <w:p w:rsidR="000E3B36" w:rsidRDefault="00511EAE" w:rsidP="00511EAE">
      <w:pPr>
        <w:shd w:val="clear" w:color="auto" w:fill="FFFFFF"/>
        <w:spacing w:line="240" w:lineRule="auto"/>
        <w:jc w:val="both"/>
        <w:rPr>
          <w:sz w:val="28"/>
          <w:szCs w:val="28"/>
        </w:rPr>
      </w:pPr>
      <w:r w:rsidRPr="000E3B36">
        <w:rPr>
          <w:b/>
          <w:color w:val="FF0000"/>
          <w:sz w:val="28"/>
          <w:szCs w:val="28"/>
        </w:rPr>
        <w:t xml:space="preserve"> Технология использования в обучении игровых методов</w:t>
      </w:r>
      <w:r w:rsidRPr="000E3B36">
        <w:rPr>
          <w:color w:val="FF0000"/>
          <w:sz w:val="28"/>
          <w:szCs w:val="28"/>
        </w:rPr>
        <w:t xml:space="preserve"> </w:t>
      </w:r>
      <w:r w:rsidRPr="000E3B36">
        <w:rPr>
          <w:sz w:val="28"/>
          <w:szCs w:val="28"/>
        </w:rPr>
        <w:t>Наибольший интерес, в образовательном процессе, представляют игровые технологии. Игровые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w:t>
      </w:r>
      <w:r>
        <w:t xml:space="preserve">. </w:t>
      </w:r>
      <w:r w:rsidRPr="000E3B36">
        <w:rPr>
          <w:sz w:val="28"/>
          <w:szCs w:val="28"/>
        </w:rPr>
        <w:t xml:space="preserve">В образовательном процессе используют занимательные, театрализованные, деловые, ролевые, компьютерные игры. Разработкой теории игры, ее методологических основ, выяснением ее социальной природы, значения для </w:t>
      </w:r>
      <w:proofErr w:type="gramStart"/>
      <w:r w:rsidRPr="000E3B36">
        <w:rPr>
          <w:sz w:val="28"/>
          <w:szCs w:val="28"/>
        </w:rPr>
        <w:t>развития</w:t>
      </w:r>
      <w:proofErr w:type="gramEnd"/>
      <w:r w:rsidRPr="000E3B36">
        <w:rPr>
          <w:sz w:val="28"/>
          <w:szCs w:val="28"/>
        </w:rPr>
        <w:t xml:space="preserve"> обучаемого в отечественной педагогике занимались Л. С. Выготский, А.Н. Леонтьев, Д.Б. </w:t>
      </w:r>
      <w:proofErr w:type="spellStart"/>
      <w:r w:rsidRPr="000E3B36">
        <w:rPr>
          <w:sz w:val="28"/>
          <w:szCs w:val="28"/>
        </w:rPr>
        <w:t>Эльконин</w:t>
      </w:r>
      <w:proofErr w:type="spellEnd"/>
      <w:r w:rsidRPr="000E3B36">
        <w:rPr>
          <w:sz w:val="28"/>
          <w:szCs w:val="28"/>
        </w:rPr>
        <w:t xml:space="preserve"> и др. Реализация игровых приёмов и ситуаций при урочной форме занятий происходит по таким основным направлениям: </w:t>
      </w:r>
      <w:r w:rsidRPr="000E3B36">
        <w:rPr>
          <w:sz w:val="28"/>
          <w:szCs w:val="28"/>
        </w:rPr>
        <w:sym w:font="Symbol" w:char="F0B7"/>
      </w:r>
      <w:r w:rsidRPr="000E3B36">
        <w:rPr>
          <w:sz w:val="28"/>
          <w:szCs w:val="28"/>
        </w:rPr>
        <w:t xml:space="preserve"> дидактическая цель ставится перед </w:t>
      </w:r>
      <w:r w:rsidRPr="000E3B36">
        <w:rPr>
          <w:sz w:val="28"/>
          <w:szCs w:val="28"/>
        </w:rPr>
        <w:lastRenderedPageBreak/>
        <w:t xml:space="preserve">учащимися в форме игровой задачи; </w:t>
      </w:r>
      <w:r w:rsidRPr="000E3B36">
        <w:rPr>
          <w:sz w:val="28"/>
          <w:szCs w:val="28"/>
        </w:rPr>
        <w:sym w:font="Symbol" w:char="F0B7"/>
      </w:r>
      <w:r w:rsidRPr="000E3B36">
        <w:rPr>
          <w:sz w:val="28"/>
          <w:szCs w:val="28"/>
        </w:rPr>
        <w:t xml:space="preserve"> </w:t>
      </w:r>
      <w:proofErr w:type="gramStart"/>
      <w:r w:rsidRPr="000E3B36">
        <w:rPr>
          <w:sz w:val="28"/>
          <w:szCs w:val="28"/>
        </w:rPr>
        <w:t xml:space="preserve">учебная деятельность подчиняется правилам игры; </w:t>
      </w:r>
      <w:r w:rsidRPr="000E3B36">
        <w:rPr>
          <w:sz w:val="28"/>
          <w:szCs w:val="28"/>
        </w:rPr>
        <w:sym w:font="Symbol" w:char="F0B7"/>
      </w:r>
      <w:r w:rsidRPr="000E3B36">
        <w:rPr>
          <w:sz w:val="28"/>
          <w:szCs w:val="28"/>
        </w:rPr>
        <w:t xml:space="preserve">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w:t>
      </w:r>
      <w:r w:rsidRPr="000E3B36">
        <w:rPr>
          <w:sz w:val="28"/>
          <w:szCs w:val="28"/>
        </w:rPr>
        <w:sym w:font="Symbol" w:char="F0B7"/>
      </w:r>
      <w:r w:rsidRPr="000E3B36">
        <w:rPr>
          <w:sz w:val="28"/>
          <w:szCs w:val="28"/>
        </w:rPr>
        <w:t xml:space="preserve"> успешное выполнение дидактического задания связывается с игровым результатом.</w:t>
      </w:r>
      <w:proofErr w:type="gramEnd"/>
      <w:r w:rsidRPr="000E3B36">
        <w:rPr>
          <w:sz w:val="28"/>
          <w:szCs w:val="28"/>
        </w:rPr>
        <w:t xml:space="preserve"> </w:t>
      </w:r>
      <w:proofErr w:type="gramStart"/>
      <w:r w:rsidRPr="000E3B36">
        <w:rPr>
          <w:sz w:val="28"/>
          <w:szCs w:val="28"/>
        </w:rPr>
        <w:t xml:space="preserve">Игровые технологии занимают важное место в </w:t>
      </w:r>
      <w:proofErr w:type="spellStart"/>
      <w:r w:rsidRPr="000E3B36">
        <w:rPr>
          <w:sz w:val="28"/>
          <w:szCs w:val="28"/>
        </w:rPr>
        <w:t>учебновоспитательном</w:t>
      </w:r>
      <w:proofErr w:type="spellEnd"/>
      <w:r w:rsidRPr="000E3B36">
        <w:rPr>
          <w:sz w:val="28"/>
          <w:szCs w:val="28"/>
        </w:rPr>
        <w:t xml:space="preserve"> процессе, так как не только способствуют воспитанию познавательных интересов и активизации деятельности учащихся, но и выполняют ряд других функций: 1) правильно организованная с учётом специфики материала игра тренирует память, помогает учащимся выработать речевые умения и навыки; 2) игра стимулирует умственную деятельность учащихся, развивает внимание и познавательный интерес к предмету;</w:t>
      </w:r>
      <w:proofErr w:type="gramEnd"/>
      <w:r w:rsidRPr="000E3B36">
        <w:rPr>
          <w:sz w:val="28"/>
          <w:szCs w:val="28"/>
        </w:rPr>
        <w:t xml:space="preserve"> 3) игра - один из приёмов преодоления пассивности учеников.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 Социокультурное назначение игры. Игра – сильнейшее средство социализации ребенка, включающее в себя как </w:t>
      </w:r>
      <w:proofErr w:type="spellStart"/>
      <w:r w:rsidRPr="000E3B36">
        <w:rPr>
          <w:sz w:val="28"/>
          <w:szCs w:val="28"/>
        </w:rPr>
        <w:t>социальноконтролируемые</w:t>
      </w:r>
      <w:proofErr w:type="spellEnd"/>
      <w:r w:rsidRPr="000E3B36">
        <w:rPr>
          <w:sz w:val="28"/>
          <w:szCs w:val="28"/>
        </w:rPr>
        <w:t xml:space="preserve">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 Функция межнациональной коммуникации. И. Кант считал человечество самой коммуникабельностью. Игры национальны и в то же время интернациональны, </w:t>
      </w:r>
      <w:proofErr w:type="spellStart"/>
      <w:r w:rsidRPr="000E3B36">
        <w:rPr>
          <w:sz w:val="28"/>
          <w:szCs w:val="28"/>
        </w:rPr>
        <w:t>межнациональны</w:t>
      </w:r>
      <w:proofErr w:type="spellEnd"/>
      <w:r w:rsidRPr="000E3B36">
        <w:rPr>
          <w:sz w:val="28"/>
          <w:szCs w:val="28"/>
        </w:rPr>
        <w:t xml:space="preserve">, </w:t>
      </w:r>
      <w:proofErr w:type="spellStart"/>
      <w:r w:rsidRPr="000E3B36">
        <w:rPr>
          <w:sz w:val="28"/>
          <w:szCs w:val="28"/>
        </w:rPr>
        <w:t>общечеловечны</w:t>
      </w:r>
      <w:proofErr w:type="spellEnd"/>
      <w:r w:rsidRPr="000E3B36">
        <w:rPr>
          <w:sz w:val="28"/>
          <w:szCs w:val="28"/>
        </w:rPr>
        <w:t xml:space="preserve">.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 Функция самореализации человека в игре.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результата, </w:t>
      </w:r>
      <w:proofErr w:type="spellStart"/>
      <w:r w:rsidRPr="000E3B36">
        <w:rPr>
          <w:sz w:val="28"/>
          <w:szCs w:val="28"/>
        </w:rPr>
        <w:t>конкурентность</w:t>
      </w:r>
      <w:proofErr w:type="spellEnd"/>
      <w:r w:rsidRPr="000E3B36">
        <w:rPr>
          <w:sz w:val="28"/>
          <w:szCs w:val="28"/>
        </w:rPr>
        <w:t xml:space="preserve">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 Коммуникативная игра. Игра – деятельность коммуникативная, хотя по чисто игровым правилам и конкретная. Она вводит учащегося в реальный конте</w:t>
      </w:r>
      <w:proofErr w:type="gramStart"/>
      <w:r w:rsidRPr="000E3B36">
        <w:rPr>
          <w:sz w:val="28"/>
          <w:szCs w:val="28"/>
        </w:rPr>
        <w:t>кст сл</w:t>
      </w:r>
      <w:proofErr w:type="gramEnd"/>
      <w:r w:rsidRPr="000E3B36">
        <w:rPr>
          <w:sz w:val="28"/>
          <w:szCs w:val="28"/>
        </w:rPr>
        <w:t xml:space="preserve">ожнейших человеческих отношений. Любое игровое общество – коллектив, </w:t>
      </w:r>
      <w:proofErr w:type="gramStart"/>
      <w:r w:rsidRPr="000E3B36">
        <w:rPr>
          <w:sz w:val="28"/>
          <w:szCs w:val="28"/>
        </w:rPr>
        <w:t>выступающей</w:t>
      </w:r>
      <w:proofErr w:type="gramEnd"/>
      <w:r w:rsidRPr="000E3B36">
        <w:rPr>
          <w:sz w:val="28"/>
          <w:szCs w:val="28"/>
        </w:rPr>
        <w:t xml:space="preserve">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w:t>
      </w:r>
      <w:proofErr w:type="spellStart"/>
      <w:r w:rsidRPr="000E3B36">
        <w:rPr>
          <w:sz w:val="28"/>
          <w:szCs w:val="28"/>
        </w:rPr>
        <w:lastRenderedPageBreak/>
        <w:t>взаимоуступок</w:t>
      </w:r>
      <w:proofErr w:type="spellEnd"/>
      <w:r w:rsidRPr="000E3B36">
        <w:rPr>
          <w:sz w:val="28"/>
          <w:szCs w:val="28"/>
        </w:rPr>
        <w:t xml:space="preserve"> никакой игры между ними быть не может. Диагностическая функция игры. Диагностика – способность распознавать, процесс постановки диагноза. Игра обладает </w:t>
      </w:r>
      <w:proofErr w:type="spellStart"/>
      <w:r w:rsidRPr="000E3B36">
        <w:rPr>
          <w:sz w:val="28"/>
          <w:szCs w:val="28"/>
        </w:rPr>
        <w:t>предсказательностью</w:t>
      </w:r>
      <w:proofErr w:type="spellEnd"/>
      <w:r w:rsidRPr="000E3B36">
        <w:rPr>
          <w:sz w:val="28"/>
          <w:szCs w:val="28"/>
        </w:rPr>
        <w:t xml:space="preserve">; она </w:t>
      </w:r>
      <w:proofErr w:type="spellStart"/>
      <w:r w:rsidRPr="000E3B36">
        <w:rPr>
          <w:sz w:val="28"/>
          <w:szCs w:val="28"/>
        </w:rPr>
        <w:t>диагностичнее</w:t>
      </w:r>
      <w:proofErr w:type="spellEnd"/>
      <w:r w:rsidRPr="000E3B36">
        <w:rPr>
          <w:sz w:val="28"/>
          <w:szCs w:val="28"/>
        </w:rPr>
        <w:t xml:space="preserve">,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 </w:t>
      </w:r>
      <w:proofErr w:type="spellStart"/>
      <w:r w:rsidRPr="000E3B36">
        <w:rPr>
          <w:sz w:val="28"/>
          <w:szCs w:val="28"/>
        </w:rPr>
        <w:t>Игротерапевтическая</w:t>
      </w:r>
      <w:proofErr w:type="spellEnd"/>
      <w:r w:rsidRPr="000E3B36">
        <w:rPr>
          <w:sz w:val="28"/>
          <w:szCs w:val="28"/>
        </w:rPr>
        <w:t xml:space="preserve"> функция игры. Игра может и должна быть использована для преодоления различных трудностей, возникающих у человека в поведении, в общении с окружающими, в учении. Оценивая терапевтическое значение игровых приемов, Д.Б. </w:t>
      </w:r>
      <w:proofErr w:type="spellStart"/>
      <w:r w:rsidRPr="000E3B36">
        <w:rPr>
          <w:sz w:val="28"/>
          <w:szCs w:val="28"/>
        </w:rPr>
        <w:t>Эльконин</w:t>
      </w:r>
      <w:proofErr w:type="spellEnd"/>
      <w:r w:rsidRPr="000E3B36">
        <w:rPr>
          <w:sz w:val="28"/>
          <w:szCs w:val="28"/>
        </w:rPr>
        <w:t xml:space="preserve"> писал, что эффект игровой терапии определяется практикой новых социальных отношений, которые получает ребенок в ролевой игре. Функция коррекции в игре. Психологическая коррекции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 Развлекательная функция игры. Развлечение – это влечение к </w:t>
      </w:r>
      <w:proofErr w:type="gramStart"/>
      <w:r w:rsidRPr="000E3B36">
        <w:rPr>
          <w:sz w:val="28"/>
          <w:szCs w:val="28"/>
        </w:rPr>
        <w:t>разному</w:t>
      </w:r>
      <w:proofErr w:type="gramEnd"/>
      <w:r w:rsidRPr="000E3B36">
        <w:rPr>
          <w:sz w:val="28"/>
          <w:szCs w:val="28"/>
        </w:rPr>
        <w:t>,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т.е. стабилизации личности, реализации уровней ее притязаний. Развлечение в играх – поиск. Игра обладает магией, способной давать пищу фантазии, выводящей на развлекательность. 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w:t>
      </w:r>
    </w:p>
    <w:p w:rsidR="009E7EAB" w:rsidRDefault="00511EAE" w:rsidP="00511EAE">
      <w:pPr>
        <w:shd w:val="clear" w:color="auto" w:fill="FFFFFF"/>
        <w:spacing w:line="240" w:lineRule="auto"/>
        <w:jc w:val="both"/>
        <w:rPr>
          <w:sz w:val="28"/>
          <w:szCs w:val="28"/>
        </w:rPr>
      </w:pPr>
      <w:r w:rsidRPr="000E3B36">
        <w:rPr>
          <w:sz w:val="28"/>
          <w:szCs w:val="28"/>
        </w:rPr>
        <w:t xml:space="preserve"> </w:t>
      </w:r>
      <w:r w:rsidRPr="000E3B36">
        <w:rPr>
          <w:b/>
          <w:color w:val="FF0000"/>
          <w:sz w:val="28"/>
          <w:szCs w:val="28"/>
        </w:rPr>
        <w:t>Технология обучение в сотрудничестве</w:t>
      </w:r>
      <w:r w:rsidRPr="000E3B36">
        <w:rPr>
          <w:color w:val="FF0000"/>
          <w:sz w:val="28"/>
          <w:szCs w:val="28"/>
        </w:rPr>
        <w:t xml:space="preserve"> </w:t>
      </w:r>
      <w:r w:rsidRPr="000E3B36">
        <w:rPr>
          <w:sz w:val="28"/>
          <w:szCs w:val="28"/>
        </w:rPr>
        <w:t xml:space="preserve">Обучение в сотрудничестве рассматривается в мировой педагогике как наиболее успешная альтернатива традиционным методам. Педагогика сотрудничества - эта одна из технологий личностно – ориентированного обучения, которая основана на принципах: </w:t>
      </w:r>
      <w:proofErr w:type="gramStart"/>
      <w:r w:rsidRPr="000E3B36">
        <w:rPr>
          <w:sz w:val="28"/>
          <w:szCs w:val="28"/>
        </w:rPr>
        <w:t>-в</w:t>
      </w:r>
      <w:proofErr w:type="gramEnd"/>
      <w:r w:rsidRPr="000E3B36">
        <w:rPr>
          <w:sz w:val="28"/>
          <w:szCs w:val="28"/>
        </w:rPr>
        <w:t xml:space="preserve">заимозависимость членов группы; - личная ответственность каждого члена группы за собственные успехи и успехи группы; - совместная учебно-познавательная деятельность в группе; - общая оценка работы группы. Обучение в сотрудничестве рассматривается как метод обучения. Существуют несколько вариантов данного метода обучения. 1 вариант (обучение в команде) В этом варианте особое внимание уделяется «групповым целям» и успеху всей группы, который может </w:t>
      </w:r>
      <w:proofErr w:type="gramStart"/>
      <w:r w:rsidRPr="000E3B36">
        <w:rPr>
          <w:sz w:val="28"/>
          <w:szCs w:val="28"/>
        </w:rPr>
        <w:t>быть</w:t>
      </w:r>
      <w:proofErr w:type="gramEnd"/>
      <w:r w:rsidRPr="000E3B36">
        <w:rPr>
          <w:sz w:val="28"/>
          <w:szCs w:val="28"/>
        </w:rPr>
        <w:t xml:space="preserve"> достигнут в </w:t>
      </w:r>
      <w:r w:rsidRPr="000E3B36">
        <w:rPr>
          <w:sz w:val="28"/>
          <w:szCs w:val="28"/>
        </w:rPr>
        <w:lastRenderedPageBreak/>
        <w:t xml:space="preserve">результате самостоятельной работе каждого члена группы в постоянном взаимодействии с другими членами этой же группы при работе над темой, вопросом, подлежащим изучению. Поэтому задача каждого ученика состоит не только в том, чтобы сделать что-то вместе, чтобы каждый член команды овладел необходимыми знаниями, сформировал нужные навыки и при этом, чтобы вся команда знала, чего достиг каждый ученик. Вся группа заинтересована в усвоении учебной информации каждым ее членом, поскольку успех команды зависит от вклада каждого, а также в совместном решении поставленной перед группой проблемы. Этот вариант сводится к трем основным принципам: а) «награды» команда получает одну на всех в виде балльной оценки, какого-то поощрения, значка отличия, похвалы или других видов оценки совместной деятельности. Для этого необходимо выполнить предложенное для всей группы одно задание. Группы не соревнуются друг с другом, так как все команды имеют разную «планку» и разное время на ее достижение; б) индивидуальная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деятельностью друг друга и всей командой приходить на помощь своему товарищу в усвоении и понимании материала так, чтобы каждый чувствовал себя готовым к любому виду тестирования, контрольной проверке, которые могут быть предложены учителем любому ученику отдельно, вне группы; в) равные возможности каждого ученика в достижении успеха означают, что каждый учащийся приносит своей группе очки,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Это дает равные возможности продвинутым, средним и отстающим ученикам в получении очков для своей команды. </w:t>
      </w:r>
      <w:proofErr w:type="gramStart"/>
      <w:r w:rsidRPr="000E3B36">
        <w:rPr>
          <w:sz w:val="28"/>
          <w:szCs w:val="28"/>
        </w:rPr>
        <w:t>Стараясь улучшить результаты предыдущего опроса или теста, ученик любого уровня, может принести своей команде равное количество баллов, что позволяет ему чувствовать себя полноправным членом команды и стимулирует желание поднимать выше свою персональную «планку». 2 вариант обучения в сотрудничестве «Пила» Учащиеся организуются в группы по 4- 6 человек для работы над учебным материалом, который разбит на фрагменты (блоки).</w:t>
      </w:r>
      <w:proofErr w:type="gramEnd"/>
      <w:r w:rsidRPr="000E3B36">
        <w:rPr>
          <w:sz w:val="28"/>
          <w:szCs w:val="28"/>
        </w:rPr>
        <w:t xml:space="preserve"> Каждый член группы находит материал по своей части. 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Поскольку единственный путь освоить материал всех фрагментов и таким образом научиться преобразовывать выражения — это внимательно слушать партнеров по </w:t>
      </w:r>
      <w:r w:rsidRPr="000E3B36">
        <w:rPr>
          <w:sz w:val="28"/>
          <w:szCs w:val="28"/>
        </w:rPr>
        <w:lastRenderedPageBreak/>
        <w:t xml:space="preserve">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учитель может попросить любого ученики команды ответить на любой вопрос по данной теме. В конце цикла все учащиеся проходят индивидуальный контрольный срез, который и оценивается. Результаты учащихся суммируются. Команда, сумевшая достичь наивысшей суммы баллов, награждается. 3 вариант метода обучения в сотрудничестве «Учимся вместе» Класс разбивается на разнородные (по уровню </w:t>
      </w:r>
      <w:proofErr w:type="spellStart"/>
      <w:r w:rsidRPr="000E3B36">
        <w:rPr>
          <w:sz w:val="28"/>
          <w:szCs w:val="28"/>
        </w:rPr>
        <w:t>обученности</w:t>
      </w:r>
      <w:proofErr w:type="spellEnd"/>
      <w:r w:rsidRPr="000E3B36">
        <w:rPr>
          <w:sz w:val="28"/>
          <w:szCs w:val="28"/>
        </w:rPr>
        <w:t xml:space="preserve">) группы в 3—5 человек. Каждая группа получает одно задание, являющееся </w:t>
      </w:r>
      <w:proofErr w:type="spellStart"/>
      <w:r w:rsidRPr="000E3B36">
        <w:rPr>
          <w:sz w:val="28"/>
          <w:szCs w:val="28"/>
        </w:rPr>
        <w:t>подзаданием</w:t>
      </w:r>
      <w:proofErr w:type="spellEnd"/>
      <w:r w:rsidRPr="000E3B36">
        <w:rPr>
          <w:sz w:val="28"/>
          <w:szCs w:val="28"/>
        </w:rPr>
        <w:t xml:space="preserve"> какой-либо большой темы, над которой работает весь класс. В результате совместной работы отдельных групп и всех групп в целом достигается усвоение всего материала. Основные принципы — награды всей команде, индивидуальный подход, равные возможности — работают и здесь. Группа получает награды в зависимости от достижений каждого ученика. На учителя ложится ответственность по вопросу комплектации групп, (с учетом индивидуальных и психологических особенностей каждого члена) и разработке задач для каждой конкретной группы. Внутри группы учащиеся самостоятельно определяют роли каждого из них в выполнении общего задания (у каждого, таким образом, своя часть, свое </w:t>
      </w:r>
      <w:proofErr w:type="spellStart"/>
      <w:r w:rsidRPr="000E3B36">
        <w:rPr>
          <w:sz w:val="28"/>
          <w:szCs w:val="28"/>
        </w:rPr>
        <w:t>подзадание</w:t>
      </w:r>
      <w:proofErr w:type="spellEnd"/>
      <w:r w:rsidRPr="000E3B36">
        <w:rPr>
          <w:sz w:val="28"/>
          <w:szCs w:val="28"/>
        </w:rPr>
        <w:t xml:space="preserve">): отслеживания правильности выполнения заданий партнерами, мониторинга активности каждого члена группы в решении общей задачи, а также культуры общения внутри группы.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контролирует не только успешность выполнения академического задания группами учащихся, но и характер их общения между собой, способ оказания необходимой помощи друг другу. </w:t>
      </w:r>
      <w:proofErr w:type="gramStart"/>
      <w:r w:rsidRPr="000E3B36">
        <w:rPr>
          <w:sz w:val="28"/>
          <w:szCs w:val="28"/>
        </w:rPr>
        <w:t>Достигнутые успехи, с одной стороны, влияют на результат групповой и коллективной работы, а с другой — вбирают в себя итоги работы других членов группы, всего коллектива, так как каждый учащийся пользуется тем, что получено как при самостоятельной групповой работе, так и при коллективной, но уже на следующем витке, при обобщении результатов, их обсуждении и принятии общего решения, либо при выполнении следующего</w:t>
      </w:r>
      <w:proofErr w:type="gramEnd"/>
      <w:r w:rsidRPr="000E3B36">
        <w:rPr>
          <w:sz w:val="28"/>
          <w:szCs w:val="28"/>
        </w:rPr>
        <w:t xml:space="preserve"> нового задания, когда учащиеся используют знания, полученные и обработанные усилиями всей группы. </w:t>
      </w:r>
      <w:proofErr w:type="gramStart"/>
      <w:r w:rsidRPr="000E3B36">
        <w:rPr>
          <w:sz w:val="28"/>
          <w:szCs w:val="28"/>
        </w:rPr>
        <w:t xml:space="preserve">Для внедрения и использования организации обучения в сотрудничестве, для вовлечения каждого ученика в активную познавательную деятельность и к тому же чтобы </w:t>
      </w:r>
      <w:r w:rsidRPr="000E3B36">
        <w:rPr>
          <w:sz w:val="28"/>
          <w:szCs w:val="28"/>
        </w:rPr>
        <w:lastRenderedPageBreak/>
        <w:t xml:space="preserve">уделять внимание обучению культуре общения, то необходимо приближаться к намеченной цели постепенно и терпеливо шаг за шагом, уча своих учеников: </w:t>
      </w:r>
      <w:r w:rsidRPr="000E3B36">
        <w:rPr>
          <w:sz w:val="28"/>
          <w:szCs w:val="28"/>
        </w:rPr>
        <w:sym w:font="Symbol" w:char="F0B7"/>
      </w:r>
      <w:r w:rsidRPr="000E3B36">
        <w:rPr>
          <w:sz w:val="28"/>
          <w:szCs w:val="28"/>
        </w:rPr>
        <w:t xml:space="preserve"> взаимодействовать в группе с любым партнером или партнерами; </w:t>
      </w:r>
      <w:r w:rsidRPr="000E3B36">
        <w:rPr>
          <w:sz w:val="28"/>
          <w:szCs w:val="28"/>
        </w:rPr>
        <w:sym w:font="Symbol" w:char="F0B7"/>
      </w:r>
      <w:r w:rsidRPr="000E3B36">
        <w:rPr>
          <w:sz w:val="28"/>
          <w:szCs w:val="28"/>
        </w:rPr>
        <w:t xml:space="preserve"> работать активно, серьезно относясь к порученному заданию;</w:t>
      </w:r>
      <w:proofErr w:type="gramEnd"/>
      <w:r w:rsidRPr="000E3B36">
        <w:rPr>
          <w:sz w:val="28"/>
          <w:szCs w:val="28"/>
        </w:rPr>
        <w:t xml:space="preserve"> </w:t>
      </w:r>
      <w:r w:rsidRPr="000E3B36">
        <w:rPr>
          <w:sz w:val="28"/>
          <w:szCs w:val="28"/>
        </w:rPr>
        <w:sym w:font="Symbol" w:char="F0B7"/>
      </w:r>
      <w:r w:rsidRPr="000E3B36">
        <w:rPr>
          <w:sz w:val="28"/>
          <w:szCs w:val="28"/>
        </w:rPr>
        <w:t xml:space="preserve"> вежливо и доброжелательно общаться с партнерами; </w:t>
      </w:r>
      <w:r w:rsidRPr="000E3B36">
        <w:rPr>
          <w:sz w:val="28"/>
          <w:szCs w:val="28"/>
        </w:rPr>
        <w:sym w:font="Symbol" w:char="F0B7"/>
      </w:r>
      <w:r w:rsidRPr="000E3B36">
        <w:rPr>
          <w:sz w:val="28"/>
          <w:szCs w:val="28"/>
        </w:rPr>
        <w:t xml:space="preserve"> испытывать чувство ответственности не только за собственные успехи, но и за успехи своих партнеров, всего класса; </w:t>
      </w:r>
      <w:r w:rsidRPr="000E3B36">
        <w:rPr>
          <w:sz w:val="28"/>
          <w:szCs w:val="28"/>
        </w:rPr>
        <w:sym w:font="Symbol" w:char="F0B7"/>
      </w:r>
      <w:r w:rsidRPr="000E3B36">
        <w:rPr>
          <w:sz w:val="28"/>
          <w:szCs w:val="28"/>
        </w:rPr>
        <w:t xml:space="preserve"> полностью осознавать, что совместная работа в группах — это серьезный и ответственный труд. </w:t>
      </w:r>
    </w:p>
    <w:p w:rsidR="009E7EAB" w:rsidRDefault="00511EAE" w:rsidP="00511EAE">
      <w:pPr>
        <w:shd w:val="clear" w:color="auto" w:fill="FFFFFF"/>
        <w:spacing w:line="240" w:lineRule="auto"/>
        <w:jc w:val="both"/>
        <w:rPr>
          <w:sz w:val="28"/>
          <w:szCs w:val="28"/>
        </w:rPr>
      </w:pPr>
      <w:r w:rsidRPr="009E7EAB">
        <w:rPr>
          <w:b/>
          <w:color w:val="FF0000"/>
          <w:sz w:val="28"/>
          <w:szCs w:val="28"/>
        </w:rPr>
        <w:t>Система инновационной оценки "портфолио".</w:t>
      </w:r>
      <w:r w:rsidRPr="009E7EAB">
        <w:rPr>
          <w:color w:val="FF0000"/>
          <w:sz w:val="28"/>
          <w:szCs w:val="28"/>
        </w:rPr>
        <w:t xml:space="preserve"> </w:t>
      </w:r>
      <w:r w:rsidRPr="000E3B36">
        <w:rPr>
          <w:sz w:val="28"/>
          <w:szCs w:val="28"/>
        </w:rPr>
        <w:t>К числу современных образовательных технологий можно отнести и систему инновационной оценки "портфолио". Портфолио (в широком смысле этого слова) — это способ фиксирования, накопления и оценки индивидуальных достижений школьника в определенный период его обучения. Важная цель портфолио — представить отчёт по процессу образования полростка, увидеть «картину» значимых образовательных результатов, в целом, обеспечить отслеживание</w:t>
      </w:r>
      <w:r>
        <w:t xml:space="preserve"> </w:t>
      </w:r>
      <w:r w:rsidRPr="009E7EAB">
        <w:rPr>
          <w:sz w:val="28"/>
          <w:szCs w:val="28"/>
        </w:rPr>
        <w:t>индивидуального прогресса ученика в широком образовательном контексте, продемонстрировать его способность практически применять приобретённые знания и умения. Портфолио не только является современной эффективной формой оценивания, но и помогает решать важные педагогические задачи: · Поддерживать высокую учебную мотивацию школьников; · Поощрять их активность и самостоятельность, расширять возможности обучения и самообучения; · Развивать навыки рефлексивной и оценочной (</w:t>
      </w:r>
      <w:proofErr w:type="spellStart"/>
      <w:r w:rsidRPr="009E7EAB">
        <w:rPr>
          <w:sz w:val="28"/>
          <w:szCs w:val="28"/>
        </w:rPr>
        <w:t>самооценочной</w:t>
      </w:r>
      <w:proofErr w:type="spellEnd"/>
      <w:r w:rsidRPr="009E7EAB">
        <w:rPr>
          <w:sz w:val="28"/>
          <w:szCs w:val="28"/>
        </w:rPr>
        <w:t xml:space="preserve">) деятельности учащихся; · Формировать умение учиться — ставить цели, планировать и организовывать собственную учебную деятельность; · Содействовать индивидуализации (персонализации) образования учащихся; · Закладывать дополнительные предпосылки возможности для успешной социализации. Введение портфолио повышает образовательную активность школьников, уровень осознания ими своих целей и возможностей, что позволяет сделать выбор дальнейшего направления и формы обучения старшеклассниками более верными и ответственными. Типы портфолио. Разработчики моделей портфолио в России ориентировались на три распространенных за рубежом его типа: показательный, рабочий и оценочный. По аналогии с ними было предложено три типа портфолио и рекомендации по их применению. 1. Портфолио документов — портфель сертифицированных (документированных) индивидуальных образовательных достижений. Подобная модель предполагает возможность как качественной, так и количественной оценки материалов портфолио. Итоговый документ представлен в виде вкладыша в аттестат и содержит итоговый балл, а также перечень и оценки сертификатов, входящих в его состав. Документы или их копии могут быть помещены в приложении к портфолио. Преимущества </w:t>
      </w:r>
      <w:r w:rsidRPr="009E7EAB">
        <w:rPr>
          <w:sz w:val="28"/>
          <w:szCs w:val="28"/>
        </w:rPr>
        <w:lastRenderedPageBreak/>
        <w:t xml:space="preserve">данного варианта: итоговая бальная оценка делает портфолио этого типа действенным механизмом определения образовательного рейтинга ученика, так как может стать значимой составляющей этого рейтинга (наряду с оценками, полученными при итоговой аттестации). Недостатки данного варианта: портфолио этого типа дает представление о результатах, но не описывает процесса индивидуального развития ученика, разнообразия его творческой активности, его учебного стиля, интересов. 2. Портфолио работ представляет собой собрание различных творческих, проектных, исследовательских работ ученика, а также учебной и творческой активности: участие в научных конференциях, конкурсах, учебных лагерях, прохождение элективных курсов, разного рода практик, спортивных и художественных достижений. Данный раздел портфолио оформляется в виде творческой книжки ученика с приложением его работ. </w:t>
      </w:r>
      <w:proofErr w:type="gramStart"/>
      <w:r w:rsidRPr="009E7EAB">
        <w:rPr>
          <w:sz w:val="28"/>
          <w:szCs w:val="28"/>
        </w:rPr>
        <w:t>Примерный вариант записей в «Портфолио работ»: — исследовательские работы и рефераты; — проектные работы; — техническое творчество: модели, макеты, приборы; — работы по искусству; — элективные курсы и факультативы; — различные практики; — занятия в учреждениях дополнительного образования; — участие в научных конференциях, учебных семинарах; — спортивные достижения; — другое.</w:t>
      </w:r>
      <w:proofErr w:type="gramEnd"/>
      <w:r w:rsidRPr="009E7EAB">
        <w:rPr>
          <w:sz w:val="28"/>
          <w:szCs w:val="28"/>
        </w:rPr>
        <w:t xml:space="preserve"> Преимущества: портфолио данного типа даёт представление о динамике учебной и творческой активности ученика, направленности его интересов, характере </w:t>
      </w:r>
      <w:proofErr w:type="spellStart"/>
      <w:r w:rsidRPr="009E7EAB">
        <w:rPr>
          <w:sz w:val="28"/>
          <w:szCs w:val="28"/>
        </w:rPr>
        <w:t>предпрофильной</w:t>
      </w:r>
      <w:proofErr w:type="spellEnd"/>
      <w:r w:rsidRPr="009E7EAB">
        <w:rPr>
          <w:sz w:val="28"/>
          <w:szCs w:val="28"/>
        </w:rPr>
        <w:t xml:space="preserve"> подготовки. Недостатки: качественная оценка портфолио дополняет результаты итоговой аттестации, но не может войти в образовательный рейтинг ученика в качестве суммарной составляющей. 3. Портфолио отзывов включает в себя характеристики отношения школьника к различным видам деятельности, представленные учителями, родителями, возможно, одноклассниками, работниками системы дополнительного образования, а также письменный анализ самого школьника своей конкретной деятельности и её результатов. Портфолио может быть </w:t>
      </w:r>
      <w:proofErr w:type="gramStart"/>
      <w:r w:rsidRPr="009E7EAB">
        <w:rPr>
          <w:sz w:val="28"/>
          <w:szCs w:val="28"/>
        </w:rPr>
        <w:t>представлен</w:t>
      </w:r>
      <w:proofErr w:type="gramEnd"/>
      <w:r w:rsidRPr="009E7EAB">
        <w:rPr>
          <w:sz w:val="28"/>
          <w:szCs w:val="28"/>
        </w:rPr>
        <w:t xml:space="preserve"> в виде текстов заключений, рецензий, отзывов, резюме, эссе, рекомендательных писем. Примерный перечень документов «Портфолио отзывов»</w:t>
      </w:r>
      <w:proofErr w:type="gramStart"/>
      <w:r w:rsidRPr="009E7EAB">
        <w:rPr>
          <w:sz w:val="28"/>
          <w:szCs w:val="28"/>
        </w:rPr>
        <w:t>.</w:t>
      </w:r>
      <w:proofErr w:type="gramEnd"/>
      <w:r w:rsidRPr="009E7EAB">
        <w:rPr>
          <w:sz w:val="28"/>
          <w:szCs w:val="28"/>
        </w:rPr>
        <w:t xml:space="preserve"> — </w:t>
      </w:r>
      <w:proofErr w:type="gramStart"/>
      <w:r w:rsidRPr="009E7EAB">
        <w:rPr>
          <w:sz w:val="28"/>
          <w:szCs w:val="28"/>
        </w:rPr>
        <w:t>з</w:t>
      </w:r>
      <w:proofErr w:type="gramEnd"/>
      <w:r w:rsidRPr="009E7EAB">
        <w:rPr>
          <w:sz w:val="28"/>
          <w:szCs w:val="28"/>
        </w:rPr>
        <w:t xml:space="preserve">аключение о качестве выполняемой работы; — рецензия на статью, опубликованную в СМИ; — отзыв о работе в творческом коллективе, о выступлении на научно — практической конференции; — резюме, подготовленное школьником, с оценкой собственных учебных достижений; — эссе школьника, посвященное выбору направления дальнейшего обучения; — рекомендательное письмо о прохождении практики; — другое. Преимущества: эта форма портфолио дает возможность «включить» механизмы самооценки ученика, что повышает осознанность процессов, связанных с обучением и выбором профильного направления. Недостатки: сложность формализации и учета собранной информации. </w:t>
      </w:r>
    </w:p>
    <w:p w:rsidR="009E7EAB" w:rsidRDefault="00511EAE" w:rsidP="00511EAE">
      <w:pPr>
        <w:shd w:val="clear" w:color="auto" w:fill="FFFFFF"/>
        <w:spacing w:line="240" w:lineRule="auto"/>
        <w:jc w:val="both"/>
        <w:rPr>
          <w:sz w:val="28"/>
          <w:szCs w:val="28"/>
        </w:rPr>
      </w:pPr>
      <w:r w:rsidRPr="009E7EAB">
        <w:rPr>
          <w:b/>
          <w:color w:val="FF0000"/>
          <w:sz w:val="28"/>
          <w:szCs w:val="28"/>
        </w:rPr>
        <w:t>Информационно-коммуникативные технологии</w:t>
      </w:r>
      <w:proofErr w:type="gramStart"/>
      <w:r w:rsidRPr="009E7EAB">
        <w:rPr>
          <w:color w:val="FF0000"/>
          <w:sz w:val="28"/>
          <w:szCs w:val="28"/>
        </w:rPr>
        <w:t xml:space="preserve"> </w:t>
      </w:r>
      <w:r w:rsidRPr="009E7EAB">
        <w:rPr>
          <w:sz w:val="28"/>
          <w:szCs w:val="28"/>
        </w:rPr>
        <w:t>В</w:t>
      </w:r>
      <w:proofErr w:type="gramEnd"/>
      <w:r w:rsidRPr="009E7EAB">
        <w:rPr>
          <w:sz w:val="28"/>
          <w:szCs w:val="28"/>
        </w:rPr>
        <w:t xml:space="preserve"> широком значении информационно-коммуникационные технологии (ИКТ) – это использование </w:t>
      </w:r>
      <w:r w:rsidRPr="009E7EAB">
        <w:rPr>
          <w:sz w:val="28"/>
          <w:szCs w:val="28"/>
        </w:rPr>
        <w:lastRenderedPageBreak/>
        <w:t xml:space="preserve">вычислительной техники и телекоммуникационных средств для реализации информационных процессов с целью оперативной и эффективной работы с информацией на законных основаниях. Внедрение ИКТ в образовательный процесс не столько насущная необходимость, сколько осознанный процесс </w:t>
      </w:r>
      <w:proofErr w:type="spellStart"/>
      <w:r w:rsidRPr="009E7EAB">
        <w:rPr>
          <w:sz w:val="28"/>
          <w:szCs w:val="28"/>
        </w:rPr>
        <w:t>технологизации</w:t>
      </w:r>
      <w:proofErr w:type="spellEnd"/>
      <w:r w:rsidRPr="009E7EAB">
        <w:rPr>
          <w:sz w:val="28"/>
          <w:szCs w:val="28"/>
        </w:rPr>
        <w:t xml:space="preserve"> рутинных процессов с целью высвобождения творческой энергии личности современного общества. Основной целью педагогов становится не только организация и ведение процесса овладения прочными базовыми знаниями и навыками учебы, но и формирование личности, способной адаптироваться к условиям современной жизни. При переходе к новым формам обучения, использующим сетевые технологии, возникает тенденция – ориентироваться на сеть распределенных образовательных ресурсов нового поколения, которые могут применяться в режиме коллективного доступа многих учебных заведений к единым образовательным ресурсам по сети Интернет. Этот путь открывает ряд неоспоримых преимуществ: o создаются предпосылки для обеспечения единой базовой подготовки учащихся независимо от территориального расположения учебного заведения, наличия собственных высокопрофессиональных педагогических кадров, образовательных ресурсов и пр.; o повышается </w:t>
      </w:r>
      <w:proofErr w:type="spellStart"/>
      <w:r w:rsidRPr="009E7EAB">
        <w:rPr>
          <w:sz w:val="28"/>
          <w:szCs w:val="28"/>
        </w:rPr>
        <w:t>наукоемкость</w:t>
      </w:r>
      <w:proofErr w:type="spellEnd"/>
      <w:r w:rsidRPr="009E7EAB">
        <w:rPr>
          <w:sz w:val="28"/>
          <w:szCs w:val="28"/>
        </w:rPr>
        <w:t xml:space="preserve">, результативность и дидактическая эффективность образовательных ресурсов за счет активного использования современных средств вычислительной техники; o значительно сокращаются затраты на создание, поддержку и развитие образовательных ресурсов за счет исключения их массового тиражирования; o становятся принципиально доступными многим образовательным учреждениям или отдельным учащимся уникальные образовательные ресурсы. Обозначим основные дидактические требования, предъявляемые к информационно-коммуникационным технологиям в образовании с целью повышения эффективности их применения в образовательном процессе: o </w:t>
      </w:r>
      <w:proofErr w:type="spellStart"/>
      <w:r w:rsidRPr="009E7EAB">
        <w:rPr>
          <w:sz w:val="28"/>
          <w:szCs w:val="28"/>
        </w:rPr>
        <w:t>мотивированность</w:t>
      </w:r>
      <w:proofErr w:type="spellEnd"/>
      <w:r w:rsidRPr="009E7EAB">
        <w:rPr>
          <w:sz w:val="28"/>
          <w:szCs w:val="28"/>
        </w:rPr>
        <w:t xml:space="preserve"> в использовании различных дидактических материалов; o четкое определение роли, места, назначения и времени использования электронных образовательных ресурсов и компьютерных средств обучения; o организационная роль преподавателя в проведении занятий; </w:t>
      </w:r>
      <w:proofErr w:type="gramStart"/>
      <w:r w:rsidRPr="009E7EAB">
        <w:rPr>
          <w:sz w:val="28"/>
          <w:szCs w:val="28"/>
        </w:rPr>
        <w:t>o введение в технологию только таких компонентов, которые гарантируют качество обучения; o соответствие методики компьютерного обучения общей стратегии проведения учебного занятия; o учет того, что введение в комплект учебных средств электронных образовательных ресурсов, компьютерных обучающих программ требует пересмотра всех компонентов системы и изменения общей методики обучения; o обеспечение высокой степени индивидуализации обучения и, одновременно, организация обучения как коллективного процесса;</w:t>
      </w:r>
      <w:proofErr w:type="gramEnd"/>
      <w:r w:rsidRPr="009E7EAB">
        <w:rPr>
          <w:sz w:val="28"/>
          <w:szCs w:val="28"/>
        </w:rPr>
        <w:t xml:space="preserve"> o обеспечение устойчивой обратной связи в обучении и др. Применение </w:t>
      </w:r>
      <w:proofErr w:type="spellStart"/>
      <w:r w:rsidRPr="009E7EAB">
        <w:rPr>
          <w:sz w:val="28"/>
          <w:szCs w:val="28"/>
        </w:rPr>
        <w:t>общедидактических</w:t>
      </w:r>
      <w:proofErr w:type="spellEnd"/>
      <w:r w:rsidRPr="009E7EAB">
        <w:rPr>
          <w:sz w:val="28"/>
          <w:szCs w:val="28"/>
        </w:rPr>
        <w:t xml:space="preserve"> принципов обучения и </w:t>
      </w:r>
      <w:r w:rsidRPr="009E7EAB">
        <w:rPr>
          <w:sz w:val="28"/>
          <w:szCs w:val="28"/>
        </w:rPr>
        <w:lastRenderedPageBreak/>
        <w:t>реализация обозначенных требований к использованию в образовательном процессе ИКТ будет способствовать повышению качества подготовки.</w:t>
      </w:r>
    </w:p>
    <w:p w:rsidR="009E7EAB" w:rsidRDefault="00511EAE" w:rsidP="00511EAE">
      <w:pPr>
        <w:shd w:val="clear" w:color="auto" w:fill="FFFFFF"/>
        <w:spacing w:line="240" w:lineRule="auto"/>
        <w:jc w:val="both"/>
        <w:rPr>
          <w:sz w:val="28"/>
          <w:szCs w:val="28"/>
        </w:rPr>
      </w:pPr>
      <w:r w:rsidRPr="009E7EAB">
        <w:rPr>
          <w:b/>
          <w:color w:val="FF0000"/>
          <w:sz w:val="28"/>
          <w:szCs w:val="28"/>
        </w:rPr>
        <w:t xml:space="preserve"> </w:t>
      </w:r>
      <w:proofErr w:type="spellStart"/>
      <w:r w:rsidRPr="009E7EAB">
        <w:rPr>
          <w:b/>
          <w:color w:val="FF0000"/>
          <w:sz w:val="28"/>
          <w:szCs w:val="28"/>
        </w:rPr>
        <w:t>Здоровьесберегающие</w:t>
      </w:r>
      <w:proofErr w:type="spellEnd"/>
      <w:r w:rsidRPr="009E7EAB">
        <w:rPr>
          <w:b/>
          <w:color w:val="FF0000"/>
          <w:sz w:val="28"/>
          <w:szCs w:val="28"/>
        </w:rPr>
        <w:t xml:space="preserve"> технологии </w:t>
      </w:r>
      <w:r w:rsidRPr="009E7EAB">
        <w:rPr>
          <w:sz w:val="28"/>
          <w:szCs w:val="28"/>
        </w:rPr>
        <w:t xml:space="preserve">Цель </w:t>
      </w:r>
      <w:proofErr w:type="spellStart"/>
      <w:r w:rsidRPr="009E7EAB">
        <w:rPr>
          <w:sz w:val="28"/>
          <w:szCs w:val="28"/>
        </w:rPr>
        <w:t>здоровьесберегающей</w:t>
      </w:r>
      <w:proofErr w:type="spellEnd"/>
      <w:r w:rsidRPr="009E7EAB">
        <w:rPr>
          <w:sz w:val="28"/>
          <w:szCs w:val="28"/>
        </w:rPr>
        <w:t xml:space="preserve"> педагогики - 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 здоровья. Тогда аттестат о среднем образовании будет действительно путевкой в счастливую самостоятельную жизнь, свидетельством умения молодого человека заботиться о своем здоровье и бережно относиться к здоровью других людей. Если философия образования отвечает на вопрос " зачем учить?"</w:t>
      </w:r>
      <w:proofErr w:type="gramStart"/>
      <w:r w:rsidRPr="009E7EAB">
        <w:rPr>
          <w:sz w:val="28"/>
          <w:szCs w:val="28"/>
        </w:rPr>
        <w:t xml:space="preserve"> ,</w:t>
      </w:r>
      <w:proofErr w:type="gramEnd"/>
      <w:r w:rsidRPr="009E7EAB">
        <w:rPr>
          <w:sz w:val="28"/>
          <w:szCs w:val="28"/>
        </w:rPr>
        <w:t xml:space="preserve"> а содержание образования - "чему учить?", то педагогические технологии отвечают на вопрос "как учить?" С точки зрения </w:t>
      </w:r>
      <w:proofErr w:type="spellStart"/>
      <w:r w:rsidRPr="009E7EAB">
        <w:rPr>
          <w:sz w:val="28"/>
          <w:szCs w:val="28"/>
        </w:rPr>
        <w:t>здоровьесбережения</w:t>
      </w:r>
      <w:proofErr w:type="spellEnd"/>
      <w:r w:rsidRPr="009E7EAB">
        <w:rPr>
          <w:sz w:val="28"/>
          <w:szCs w:val="28"/>
        </w:rPr>
        <w:t xml:space="preserve">, ответим: чтобы не наносить вреда здоровью субъектов образовательного процесса - учащихся и педагогов. Таким образом, </w:t>
      </w:r>
      <w:proofErr w:type="spellStart"/>
      <w:r w:rsidRPr="009E7EAB">
        <w:rPr>
          <w:sz w:val="28"/>
          <w:szCs w:val="28"/>
        </w:rPr>
        <w:t>здоровьесберегающие</w:t>
      </w:r>
      <w:proofErr w:type="spellEnd"/>
      <w:r w:rsidRPr="009E7EAB">
        <w:rPr>
          <w:sz w:val="28"/>
          <w:szCs w:val="28"/>
        </w:rPr>
        <w:t xml:space="preserve"> образовательные технологии можно рассматривать и как качественную характеристику любой образовательной технологии, ее "сертификат безопасности для здоровья", и как совокупность тех принципов, приемов, методов педагогической работы, которые дополняют традиционные технологии обучения, воспитания, развития задачами </w:t>
      </w:r>
      <w:proofErr w:type="spellStart"/>
      <w:r w:rsidRPr="009E7EAB">
        <w:rPr>
          <w:sz w:val="28"/>
          <w:szCs w:val="28"/>
        </w:rPr>
        <w:t>здоровьесбережения</w:t>
      </w:r>
      <w:proofErr w:type="spellEnd"/>
      <w:r w:rsidRPr="009E7EAB">
        <w:rPr>
          <w:sz w:val="28"/>
          <w:szCs w:val="28"/>
        </w:rPr>
        <w:t xml:space="preserve">. Постановка задачи </w:t>
      </w:r>
      <w:proofErr w:type="spellStart"/>
      <w:r w:rsidRPr="009E7EAB">
        <w:rPr>
          <w:sz w:val="28"/>
          <w:szCs w:val="28"/>
        </w:rPr>
        <w:t>здоровьесбережения</w:t>
      </w:r>
      <w:proofErr w:type="spellEnd"/>
      <w:r w:rsidRPr="009E7EAB">
        <w:rPr>
          <w:sz w:val="28"/>
          <w:szCs w:val="28"/>
        </w:rPr>
        <w:t xml:space="preserve"> в образовательном процессе может рассматриваться в двух вариантах: задача-минимум и задача-оптимум. Задача-минимум отвечает фундаментальному принципу медицины и педагогики: "</w:t>
      </w:r>
      <w:r w:rsidRPr="009E7EAB">
        <w:rPr>
          <w:b/>
          <w:sz w:val="28"/>
          <w:szCs w:val="28"/>
        </w:rPr>
        <w:t>Не навреди!"</w:t>
      </w:r>
      <w:r w:rsidRPr="009E7EAB">
        <w:rPr>
          <w:sz w:val="28"/>
          <w:szCs w:val="28"/>
        </w:rPr>
        <w:t xml:space="preserve"> и заключается в обеспечении таких условий обучения, воспитания, развития, которые не оказывают негативного воздействия на здоровье учащихся. Эта задача аналогична концепции охраны труда школьника. В традиционном понимании охрана труда - это предупреждение травматизма и других очевидно вредных воздействий на здоровье производственника. "Производство" школьника - его парта, класс, школа; деятельность - учеба, и задача руководителя образовательного учреждения, каждого учителя - по возможности защитить тело и психику ребенка во время его пребывания в школе от воздействия очевидно травмирующих факторов. </w:t>
      </w:r>
    </w:p>
    <w:p w:rsidR="009E7EAB" w:rsidRDefault="00511EAE" w:rsidP="00511EAE">
      <w:pPr>
        <w:shd w:val="clear" w:color="auto" w:fill="FFFFFF"/>
        <w:spacing w:line="240" w:lineRule="auto"/>
        <w:jc w:val="both"/>
        <w:rPr>
          <w:sz w:val="28"/>
          <w:szCs w:val="28"/>
        </w:rPr>
      </w:pPr>
      <w:r w:rsidRPr="009E7EAB">
        <w:rPr>
          <w:sz w:val="28"/>
          <w:szCs w:val="28"/>
        </w:rPr>
        <w:t>Эти факторы (достаточно условно) можно разделить на три группы: 1)эколого-гигиенически</w:t>
      </w:r>
      <w:proofErr w:type="gramStart"/>
      <w:r w:rsidRPr="009E7EAB">
        <w:rPr>
          <w:sz w:val="28"/>
          <w:szCs w:val="28"/>
        </w:rPr>
        <w:t>е(</w:t>
      </w:r>
      <w:proofErr w:type="gramEnd"/>
      <w:r w:rsidRPr="009E7EAB">
        <w:rPr>
          <w:sz w:val="28"/>
          <w:szCs w:val="28"/>
        </w:rPr>
        <w:t>природно-средовые);</w:t>
      </w:r>
    </w:p>
    <w:p w:rsidR="009E7EAB" w:rsidRDefault="00511EAE" w:rsidP="00511EAE">
      <w:pPr>
        <w:shd w:val="clear" w:color="auto" w:fill="FFFFFF"/>
        <w:spacing w:line="240" w:lineRule="auto"/>
        <w:jc w:val="both"/>
        <w:rPr>
          <w:sz w:val="28"/>
          <w:szCs w:val="28"/>
        </w:rPr>
      </w:pPr>
      <w:r w:rsidRPr="009E7EAB">
        <w:rPr>
          <w:sz w:val="28"/>
          <w:szCs w:val="28"/>
        </w:rPr>
        <w:t xml:space="preserve"> 2)организационно-педагогические; </w:t>
      </w:r>
    </w:p>
    <w:p w:rsidR="009E7EAB" w:rsidRDefault="00511EAE" w:rsidP="00511EAE">
      <w:pPr>
        <w:shd w:val="clear" w:color="auto" w:fill="FFFFFF"/>
        <w:spacing w:line="240" w:lineRule="auto"/>
        <w:jc w:val="both"/>
        <w:rPr>
          <w:sz w:val="28"/>
          <w:szCs w:val="28"/>
        </w:rPr>
      </w:pPr>
      <w:r w:rsidRPr="009E7EAB">
        <w:rPr>
          <w:sz w:val="28"/>
          <w:szCs w:val="28"/>
        </w:rPr>
        <w:t xml:space="preserve">3)психолого-педагогические. </w:t>
      </w:r>
      <w:bookmarkStart w:id="0" w:name="_GoBack"/>
      <w:bookmarkEnd w:id="0"/>
    </w:p>
    <w:p w:rsidR="00511EAE" w:rsidRPr="009E7EAB" w:rsidRDefault="00511EAE" w:rsidP="00511EAE">
      <w:pPr>
        <w:shd w:val="clear" w:color="auto" w:fill="FFFFFF"/>
        <w:spacing w:line="240" w:lineRule="auto"/>
        <w:jc w:val="both"/>
        <w:rPr>
          <w:rFonts w:ascii="Arial" w:eastAsia="Times New Roman" w:hAnsi="Arial" w:cs="Arial"/>
          <w:b/>
          <w:sz w:val="28"/>
          <w:szCs w:val="28"/>
          <w:lang w:eastAsia="ru-RU"/>
        </w:rPr>
      </w:pPr>
      <w:r w:rsidRPr="009E7EAB">
        <w:rPr>
          <w:sz w:val="28"/>
          <w:szCs w:val="28"/>
        </w:rPr>
        <w:t xml:space="preserve">А вот реализацию </w:t>
      </w:r>
      <w:proofErr w:type="spellStart"/>
      <w:r w:rsidRPr="009E7EAB">
        <w:rPr>
          <w:sz w:val="28"/>
          <w:szCs w:val="28"/>
        </w:rPr>
        <w:t>здоровьесберегающих</w:t>
      </w:r>
      <w:proofErr w:type="spellEnd"/>
      <w:r w:rsidRPr="009E7EAB">
        <w:rPr>
          <w:sz w:val="28"/>
          <w:szCs w:val="28"/>
        </w:rPr>
        <w:t xml:space="preserve"> образовательных технологий следует понимать как </w:t>
      </w:r>
      <w:r w:rsidRPr="009E7EAB">
        <w:rPr>
          <w:b/>
          <w:sz w:val="28"/>
          <w:szCs w:val="28"/>
        </w:rPr>
        <w:t xml:space="preserve">задачу-оптимум, включающую не только охрану здоровья учащихся, но и формирование, укрепление их здоровья, </w:t>
      </w:r>
      <w:r w:rsidRPr="009E7EAB">
        <w:rPr>
          <w:b/>
          <w:sz w:val="28"/>
          <w:szCs w:val="28"/>
        </w:rPr>
        <w:lastRenderedPageBreak/>
        <w:t>воспитание у них культуры здоровья, а также охрану здоровья педагогов и содействие им в стремлении грамотно заботиться о своем здоровье.</w:t>
      </w:r>
    </w:p>
    <w:p w:rsidR="00687C72" w:rsidRPr="009E7EAB" w:rsidRDefault="00687C72">
      <w:pPr>
        <w:rPr>
          <w:b/>
          <w:sz w:val="28"/>
          <w:szCs w:val="28"/>
        </w:rPr>
      </w:pPr>
    </w:p>
    <w:sectPr w:rsidR="00687C72" w:rsidRPr="009E7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F68FE"/>
    <w:multiLevelType w:val="multilevel"/>
    <w:tmpl w:val="39CA4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3E"/>
    <w:rsid w:val="000E3B36"/>
    <w:rsid w:val="0043283E"/>
    <w:rsid w:val="00511EAE"/>
    <w:rsid w:val="005837CC"/>
    <w:rsid w:val="00687C72"/>
    <w:rsid w:val="009E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1676">
      <w:bodyDiv w:val="1"/>
      <w:marLeft w:val="0"/>
      <w:marRight w:val="0"/>
      <w:marTop w:val="0"/>
      <w:marBottom w:val="0"/>
      <w:divBdr>
        <w:top w:val="none" w:sz="0" w:space="0" w:color="auto"/>
        <w:left w:val="none" w:sz="0" w:space="0" w:color="auto"/>
        <w:bottom w:val="none" w:sz="0" w:space="0" w:color="auto"/>
        <w:right w:val="none" w:sz="0" w:space="0" w:color="auto"/>
      </w:divBdr>
      <w:divsChild>
        <w:div w:id="1476408441">
          <w:marLeft w:val="0"/>
          <w:marRight w:val="0"/>
          <w:marTop w:val="0"/>
          <w:marBottom w:val="300"/>
          <w:divBdr>
            <w:top w:val="none" w:sz="0" w:space="0" w:color="auto"/>
            <w:left w:val="none" w:sz="0" w:space="0" w:color="auto"/>
            <w:bottom w:val="none" w:sz="0" w:space="0" w:color="auto"/>
            <w:right w:val="none" w:sz="0" w:space="0" w:color="auto"/>
          </w:divBdr>
          <w:divsChild>
            <w:div w:id="35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2024-02-11T11:43:00Z</dcterms:created>
  <dcterms:modified xsi:type="dcterms:W3CDTF">2024-02-11T12:23:00Z</dcterms:modified>
</cp:coreProperties>
</file>